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AEF79" w14:textId="3D262DB0" w:rsidR="002C551C" w:rsidRPr="007E739D" w:rsidRDefault="00E73B15" w:rsidP="007E739D">
      <w:pPr>
        <w:jc w:val="center"/>
        <w:rPr>
          <w:b/>
          <w:bCs/>
        </w:rPr>
      </w:pPr>
      <w:r>
        <w:rPr>
          <w:b/>
          <w:bCs/>
        </w:rPr>
        <w:t xml:space="preserve">Leçon de grammaire n°2 - </w:t>
      </w:r>
      <w:r w:rsidR="00592FF6" w:rsidRPr="007E739D">
        <w:rPr>
          <w:b/>
          <w:bCs/>
        </w:rPr>
        <w:t>La négation</w:t>
      </w:r>
    </w:p>
    <w:p w14:paraId="01C58D5E" w14:textId="4BF0229B" w:rsidR="00592FF6" w:rsidRDefault="00592FF6"/>
    <w:p w14:paraId="566C7856" w14:textId="79610290" w:rsidR="00E73B15" w:rsidRPr="00E73B15" w:rsidRDefault="00E73B15" w:rsidP="00E73B15">
      <w:pPr>
        <w:jc w:val="center"/>
        <w:rPr>
          <w:b/>
          <w:bCs/>
        </w:rPr>
      </w:pPr>
      <w:r w:rsidRPr="00E73B15">
        <w:rPr>
          <w:b/>
          <w:bCs/>
        </w:rPr>
        <w:t>Introduction.</w:t>
      </w:r>
    </w:p>
    <w:p w14:paraId="5B6F4261" w14:textId="26BD6C4A" w:rsidR="00592FF6" w:rsidRDefault="00E73B15">
      <w:r>
        <w:t>C’e</w:t>
      </w:r>
      <w:r w:rsidR="00592FF6">
        <w:t xml:space="preserve">st </w:t>
      </w:r>
      <w:r w:rsidR="004A06B3">
        <w:t xml:space="preserve">un phénomène sémantique (lié au sens) </w:t>
      </w:r>
      <w:r>
        <w:t>mais qui</w:t>
      </w:r>
      <w:r w:rsidR="004A06B3">
        <w:t xml:space="preserve"> s’exprime selon des formes lexicales (vocabulaires) et </w:t>
      </w:r>
      <w:r>
        <w:t>syntaxiques (</w:t>
      </w:r>
      <w:r w:rsidR="004A06B3">
        <w:t>grammaticales</w:t>
      </w:r>
      <w:r>
        <w:t>)</w:t>
      </w:r>
      <w:r w:rsidR="004A06B3">
        <w:t xml:space="preserve">. </w:t>
      </w:r>
    </w:p>
    <w:p w14:paraId="368CDF19" w14:textId="55579028" w:rsidR="004A06B3" w:rsidRDefault="004A06B3"/>
    <w:p w14:paraId="1B4232B7" w14:textId="57A8C345" w:rsidR="004A06B3" w:rsidRDefault="004A06B3">
      <w:r>
        <w:t xml:space="preserve">2 points importants : </w:t>
      </w:r>
    </w:p>
    <w:p w14:paraId="0058122D" w14:textId="7FF0704E" w:rsidR="004A06B3" w:rsidRDefault="004A06B3">
      <w:r>
        <w:t>-l’expression de la négation varie selon el niveau de langue</w:t>
      </w:r>
    </w:p>
    <w:p w14:paraId="461168A1" w14:textId="68406F01" w:rsidR="004A06B3" w:rsidRDefault="004A06B3">
      <w:r>
        <w:t xml:space="preserve">Ex : </w:t>
      </w:r>
      <w:proofErr w:type="gramStart"/>
      <w:r>
        <w:t>Je veux pas</w:t>
      </w:r>
      <w:proofErr w:type="gramEnd"/>
      <w:r>
        <w:t xml:space="preserve"> / je ne veux pas</w:t>
      </w:r>
    </w:p>
    <w:p w14:paraId="0AEF6E08" w14:textId="392A95BC" w:rsidR="004A06B3" w:rsidRDefault="004A06B3">
      <w:r>
        <w:t xml:space="preserve">-la négation a une portée plus ou moins importante. </w:t>
      </w:r>
    </w:p>
    <w:p w14:paraId="31BF281C" w14:textId="0D7299B5" w:rsidR="004A06B3" w:rsidRDefault="004A06B3"/>
    <w:p w14:paraId="007F7EF0" w14:textId="42E185B7" w:rsidR="004A06B3" w:rsidRPr="00E73B15" w:rsidRDefault="004A06B3" w:rsidP="004A06B3">
      <w:pPr>
        <w:pStyle w:val="Paragraphedeliste"/>
        <w:numPr>
          <w:ilvl w:val="0"/>
          <w:numId w:val="1"/>
        </w:numPr>
        <w:rPr>
          <w:b/>
          <w:bCs/>
        </w:rPr>
      </w:pPr>
      <w:r w:rsidRPr="00E73B15">
        <w:rPr>
          <w:b/>
          <w:bCs/>
        </w:rPr>
        <w:t xml:space="preserve">Les deux modes d’expression de la négation </w:t>
      </w:r>
    </w:p>
    <w:p w14:paraId="60D397C4" w14:textId="57B655B9" w:rsidR="004A06B3" w:rsidRPr="00E73B15" w:rsidRDefault="004A06B3" w:rsidP="004A06B3">
      <w:pPr>
        <w:pStyle w:val="Paragraphedeliste"/>
        <w:numPr>
          <w:ilvl w:val="0"/>
          <w:numId w:val="2"/>
        </w:numPr>
        <w:rPr>
          <w:b/>
          <w:bCs/>
        </w:rPr>
      </w:pPr>
      <w:r w:rsidRPr="00E73B15">
        <w:rPr>
          <w:b/>
          <w:bCs/>
        </w:rPr>
        <w:t xml:space="preserve">Lexical : le vocabulaire </w:t>
      </w:r>
    </w:p>
    <w:p w14:paraId="09037A32" w14:textId="338402FD" w:rsidR="004A06B3" w:rsidRDefault="004A06B3" w:rsidP="004A06B3">
      <w:r>
        <w:t xml:space="preserve">Antonymie : deux mots de sens contraire </w:t>
      </w:r>
    </w:p>
    <w:p w14:paraId="6A73702F" w14:textId="3AE59DC4" w:rsidR="004A06B3" w:rsidRDefault="004A06B3" w:rsidP="004A06B3">
      <w:r>
        <w:t xml:space="preserve">Ex : pauvre/riche (mots sans rapport de forme entre eux) </w:t>
      </w:r>
    </w:p>
    <w:p w14:paraId="5D257EBF" w14:textId="0E96A4CB" w:rsidR="004A06B3" w:rsidRDefault="004A06B3" w:rsidP="004A06B3">
      <w:r>
        <w:t>Ex : possible/impossible (</w:t>
      </w:r>
      <w:proofErr w:type="gramStart"/>
      <w:r>
        <w:t>dérivation ,</w:t>
      </w:r>
      <w:proofErr w:type="gramEnd"/>
      <w:r>
        <w:t xml:space="preserve"> suffixes in-, </w:t>
      </w:r>
      <w:proofErr w:type="spellStart"/>
      <w:r>
        <w:t>dys</w:t>
      </w:r>
      <w:proofErr w:type="spellEnd"/>
      <w:r>
        <w:t>-)</w:t>
      </w:r>
    </w:p>
    <w:p w14:paraId="443CAAC1" w14:textId="13746B0E" w:rsidR="004A06B3" w:rsidRDefault="004A06B3" w:rsidP="004A06B3">
      <w:r>
        <w:t xml:space="preserve">Ex : non-violence (adjonction </w:t>
      </w:r>
      <w:proofErr w:type="gramStart"/>
      <w:r>
        <w:t>d’un  mot</w:t>
      </w:r>
      <w:proofErr w:type="gramEnd"/>
      <w:r>
        <w:t xml:space="preserve"> négatif) </w:t>
      </w:r>
    </w:p>
    <w:p w14:paraId="743BAB7C" w14:textId="302EA51D" w:rsidR="004A06B3" w:rsidRDefault="004A06B3" w:rsidP="004A06B3"/>
    <w:p w14:paraId="08812720" w14:textId="6738EFFA" w:rsidR="004A06B3" w:rsidRDefault="004A06B3" w:rsidP="004A06B3">
      <w:pPr>
        <w:pStyle w:val="Paragraphedeliste"/>
        <w:numPr>
          <w:ilvl w:val="0"/>
          <w:numId w:val="2"/>
        </w:numPr>
      </w:pPr>
      <w:r w:rsidRPr="00E73B15">
        <w:rPr>
          <w:b/>
          <w:bCs/>
        </w:rPr>
        <w:t>Grammatical :</w:t>
      </w:r>
      <w:r>
        <w:t xml:space="preserve"> adjonction dans la phrase d’un mot </w:t>
      </w:r>
    </w:p>
    <w:p w14:paraId="0E5B4ADA" w14:textId="2AD8FADC" w:rsidR="004A06B3" w:rsidRDefault="004A06B3" w:rsidP="004A06B3">
      <w:pPr>
        <w:pStyle w:val="Paragraphedeliste"/>
        <w:numPr>
          <w:ilvl w:val="0"/>
          <w:numId w:val="3"/>
        </w:numPr>
      </w:pPr>
      <w:r>
        <w:t>Pronom : Personne, rien</w:t>
      </w:r>
    </w:p>
    <w:p w14:paraId="611C966C" w14:textId="6805F9C6" w:rsidR="004A06B3" w:rsidRDefault="004A06B3" w:rsidP="004A06B3">
      <w:pPr>
        <w:pStyle w:val="Paragraphedeliste"/>
        <w:numPr>
          <w:ilvl w:val="0"/>
          <w:numId w:val="3"/>
        </w:numPr>
      </w:pPr>
      <w:r>
        <w:t>Déterminant : aucun</w:t>
      </w:r>
    </w:p>
    <w:p w14:paraId="67EC2E1E" w14:textId="70F42395" w:rsidR="004A06B3" w:rsidRDefault="004A06B3" w:rsidP="004A06B3">
      <w:pPr>
        <w:pStyle w:val="Paragraphedeliste"/>
        <w:numPr>
          <w:ilvl w:val="0"/>
          <w:numId w:val="3"/>
        </w:numPr>
      </w:pPr>
      <w:r>
        <w:t xml:space="preserve">Adverbe de négation (ou plutôt « marqueurs de négation ») : ne pas, ne point… </w:t>
      </w:r>
    </w:p>
    <w:p w14:paraId="6105F779" w14:textId="44603A52" w:rsidR="004A06B3" w:rsidRDefault="004A06B3" w:rsidP="004A06B3"/>
    <w:p w14:paraId="627B5625" w14:textId="6F67522F" w:rsidR="004A06B3" w:rsidRPr="00E73B15" w:rsidRDefault="004A06B3" w:rsidP="004A06B3">
      <w:pPr>
        <w:pStyle w:val="Paragraphedeliste"/>
        <w:numPr>
          <w:ilvl w:val="0"/>
          <w:numId w:val="1"/>
        </w:numPr>
        <w:rPr>
          <w:b/>
          <w:bCs/>
        </w:rPr>
      </w:pPr>
      <w:r w:rsidRPr="00E73B15">
        <w:rPr>
          <w:b/>
          <w:bCs/>
        </w:rPr>
        <w:t>La portée de la négation : totale et partielle</w:t>
      </w:r>
    </w:p>
    <w:p w14:paraId="69C8CAC9" w14:textId="3C9C6A56" w:rsidR="004A06B3" w:rsidRDefault="004A06B3" w:rsidP="004A06B3">
      <w:pPr>
        <w:pStyle w:val="Paragraphedeliste"/>
        <w:numPr>
          <w:ilvl w:val="0"/>
          <w:numId w:val="4"/>
        </w:numPr>
      </w:pPr>
      <w:proofErr w:type="gramStart"/>
      <w:r w:rsidRPr="00E73B15">
        <w:rPr>
          <w:b/>
          <w:bCs/>
        </w:rPr>
        <w:t>négation</w:t>
      </w:r>
      <w:proofErr w:type="gramEnd"/>
      <w:r w:rsidRPr="00E73B15">
        <w:rPr>
          <w:b/>
          <w:bCs/>
        </w:rPr>
        <w:t xml:space="preserve"> totale :</w:t>
      </w:r>
      <w:r>
        <w:t xml:space="preserve"> porte sur l’ensemble d’une proposition. </w:t>
      </w:r>
    </w:p>
    <w:p w14:paraId="61BC0C15" w14:textId="0D8D1DA5" w:rsidR="004A06B3" w:rsidRDefault="004A06B3" w:rsidP="004A06B3">
      <w:r>
        <w:t xml:space="preserve">Ne pas, ne point… </w:t>
      </w:r>
    </w:p>
    <w:p w14:paraId="79B70014" w14:textId="3B100F5F" w:rsidR="004A06B3" w:rsidRDefault="004A06B3" w:rsidP="004A06B3">
      <w:r>
        <w:t xml:space="preserve">-négation partielle : porte sur </w:t>
      </w:r>
      <w:proofErr w:type="spellStart"/>
      <w:r>
        <w:t>uen</w:t>
      </w:r>
      <w:proofErr w:type="spellEnd"/>
      <w:r>
        <w:t xml:space="preserve"> partie de la proposition </w:t>
      </w:r>
    </w:p>
    <w:p w14:paraId="722A83F4" w14:textId="16DCB1F9" w:rsidR="004A06B3" w:rsidRDefault="004A06B3" w:rsidP="004A06B3">
      <w:r>
        <w:t xml:space="preserve">-Pronom négatif : Personne n’est venu, il n’a rien </w:t>
      </w:r>
      <w:proofErr w:type="spellStart"/>
      <w:r>
        <w:t>comprus</w:t>
      </w:r>
      <w:proofErr w:type="spellEnd"/>
      <w:r>
        <w:t xml:space="preserve">, nul n’est </w:t>
      </w:r>
      <w:proofErr w:type="spellStart"/>
      <w:r>
        <w:t>consé</w:t>
      </w:r>
      <w:proofErr w:type="spellEnd"/>
      <w:r>
        <w:t xml:space="preserve"> ignorer la loi.  </w:t>
      </w:r>
    </w:p>
    <w:p w14:paraId="265609AE" w14:textId="2BA45F8C" w:rsidR="004A06B3" w:rsidRDefault="004A06B3" w:rsidP="004A06B3">
      <w:r>
        <w:t xml:space="preserve">-Déterminant négatif : Il n’a lu aucun poème de Baudelaire </w:t>
      </w:r>
    </w:p>
    <w:p w14:paraId="3D18CD35" w14:textId="77777777" w:rsidR="004A06B3" w:rsidRDefault="004A06B3" w:rsidP="004A06B3">
      <w:r>
        <w:t>-Complément circonstanciel de temps ou de lieu : elle ne vient à aucun moment/on ne la rencontre nulle part.</w:t>
      </w:r>
    </w:p>
    <w:p w14:paraId="434CF5FC" w14:textId="77777777" w:rsidR="004A06B3" w:rsidRDefault="004A06B3" w:rsidP="004A06B3"/>
    <w:p w14:paraId="18FDCD40" w14:textId="19AC5257" w:rsidR="004A06B3" w:rsidRDefault="004A06B3" w:rsidP="004A06B3">
      <w:pPr>
        <w:pStyle w:val="Paragraphedeliste"/>
        <w:numPr>
          <w:ilvl w:val="0"/>
          <w:numId w:val="4"/>
        </w:numPr>
      </w:pPr>
      <w:proofErr w:type="gramStart"/>
      <w:r w:rsidRPr="00E73B15">
        <w:rPr>
          <w:b/>
          <w:bCs/>
        </w:rPr>
        <w:t>négation</w:t>
      </w:r>
      <w:proofErr w:type="gramEnd"/>
      <w:r w:rsidRPr="00E73B15">
        <w:rPr>
          <w:b/>
          <w:bCs/>
        </w:rPr>
        <w:t xml:space="preserve"> </w:t>
      </w:r>
      <w:proofErr w:type="spellStart"/>
      <w:r w:rsidRPr="00E73B15">
        <w:rPr>
          <w:b/>
          <w:bCs/>
        </w:rPr>
        <w:t>except</w:t>
      </w:r>
      <w:r w:rsidR="00E73B15" w:rsidRPr="00E73B15">
        <w:rPr>
          <w:b/>
          <w:bCs/>
        </w:rPr>
        <w:t>i</w:t>
      </w:r>
      <w:r w:rsidRPr="00E73B15">
        <w:rPr>
          <w:b/>
          <w:bCs/>
        </w:rPr>
        <w:t>ve</w:t>
      </w:r>
      <w:proofErr w:type="spellEnd"/>
      <w:r>
        <w:t xml:space="preserve"> : n’est pas réellement une négation, mais équivaut aux adverbes seulement et uniquement. </w:t>
      </w:r>
    </w:p>
    <w:p w14:paraId="535F25B1" w14:textId="309E8C34" w:rsidR="004A06B3" w:rsidRDefault="004A06B3" w:rsidP="004A06B3">
      <w:r>
        <w:lastRenderedPageBreak/>
        <w:t xml:space="preserve">Cette année, Kevin n’a lu que des mangas = Cette année, Kévin a lu seulement des mangas. </w:t>
      </w:r>
    </w:p>
    <w:p w14:paraId="4D757DE2" w14:textId="42246962" w:rsidR="007E739D" w:rsidRDefault="007E739D" w:rsidP="004A06B3">
      <w:r>
        <w:t xml:space="preserve">Elle peut porter sur : </w:t>
      </w:r>
    </w:p>
    <w:p w14:paraId="09EBB364" w14:textId="20502621" w:rsidR="007E739D" w:rsidRDefault="007E739D" w:rsidP="007E739D">
      <w:pPr>
        <w:pStyle w:val="Paragraphedeliste"/>
        <w:numPr>
          <w:ilvl w:val="0"/>
          <w:numId w:val="3"/>
        </w:numPr>
      </w:pPr>
      <w:proofErr w:type="gramStart"/>
      <w:r>
        <w:t>le</w:t>
      </w:r>
      <w:proofErr w:type="gramEnd"/>
      <w:r>
        <w:t xml:space="preserve"> </w:t>
      </w:r>
      <w:proofErr w:type="spellStart"/>
      <w:r>
        <w:t>cod</w:t>
      </w:r>
      <w:proofErr w:type="spellEnd"/>
      <w:r>
        <w:t> ou coi : Baudelaire ne pense qu’à Jeanne</w:t>
      </w:r>
    </w:p>
    <w:p w14:paraId="3DD39542" w14:textId="2CFA9944" w:rsidR="007E739D" w:rsidRDefault="007E739D" w:rsidP="007E739D">
      <w:pPr>
        <w:pStyle w:val="Paragraphedeliste"/>
        <w:numPr>
          <w:ilvl w:val="0"/>
          <w:numId w:val="3"/>
        </w:numPr>
      </w:pPr>
      <w:proofErr w:type="gramStart"/>
      <w:r>
        <w:t>l’attribut</w:t>
      </w:r>
      <w:proofErr w:type="gramEnd"/>
      <w:r>
        <w:t xml:space="preserve"> du sujet : Une dissertation n’est qu’un jeu de l’esprit. </w:t>
      </w:r>
    </w:p>
    <w:p w14:paraId="24D69D4C" w14:textId="7AE59616" w:rsidR="007E739D" w:rsidRDefault="007E739D" w:rsidP="007E739D">
      <w:pPr>
        <w:pStyle w:val="Paragraphedeliste"/>
        <w:numPr>
          <w:ilvl w:val="0"/>
          <w:numId w:val="3"/>
        </w:numPr>
      </w:pPr>
      <w:r>
        <w:t xml:space="preserve">Complément circonstanciel : Il ne travaille qu’entre deux parties de jeu vidéo. </w:t>
      </w:r>
    </w:p>
    <w:p w14:paraId="6D931069" w14:textId="77777777" w:rsidR="007E739D" w:rsidRDefault="007E739D" w:rsidP="007E739D">
      <w:pPr>
        <w:pStyle w:val="Paragraphedeliste"/>
        <w:numPr>
          <w:ilvl w:val="0"/>
          <w:numId w:val="3"/>
        </w:numPr>
      </w:pPr>
      <w:r>
        <w:t xml:space="preserve">Un groupe qui suit un verbe </w:t>
      </w:r>
      <w:proofErr w:type="spellStart"/>
      <w:r>
        <w:t>impressionnel</w:t>
      </w:r>
      <w:proofErr w:type="spellEnd"/>
      <w:r>
        <w:t> : Pour réussir en français, il ne faut que travailler régulièrement pour s’améliorer.</w:t>
      </w:r>
    </w:p>
    <w:p w14:paraId="54BBB5D0" w14:textId="4666B74E" w:rsidR="007E739D" w:rsidRDefault="007E739D" w:rsidP="007E739D">
      <w:r>
        <w:t xml:space="preserve"> </w:t>
      </w:r>
    </w:p>
    <w:p w14:paraId="34CABBF1" w14:textId="5F366FAA" w:rsidR="007E739D" w:rsidRPr="00E73B15" w:rsidRDefault="007E739D" w:rsidP="007E739D">
      <w:pPr>
        <w:pStyle w:val="Paragraphedeliste"/>
        <w:numPr>
          <w:ilvl w:val="0"/>
          <w:numId w:val="1"/>
        </w:numPr>
        <w:rPr>
          <w:b/>
          <w:bCs/>
        </w:rPr>
      </w:pPr>
      <w:r w:rsidRPr="00E73B15">
        <w:rPr>
          <w:b/>
          <w:bCs/>
        </w:rPr>
        <w:t xml:space="preserve">La place de la négation </w:t>
      </w:r>
    </w:p>
    <w:p w14:paraId="4A621821" w14:textId="4DD8C0D4" w:rsidR="007E739D" w:rsidRDefault="007E739D" w:rsidP="004A06B3">
      <w:r>
        <w:t>- ne pas/ne plus/ne jamais encadre le verbe à la forme simple</w:t>
      </w:r>
    </w:p>
    <w:p w14:paraId="554D705E" w14:textId="1DA90B35" w:rsidR="004A06B3" w:rsidRDefault="007E739D" w:rsidP="004A06B3">
      <w:r>
        <w:t>-</w:t>
      </w:r>
      <w:r w:rsidR="004A06B3">
        <w:t xml:space="preserve"> </w:t>
      </w:r>
      <w:r>
        <w:t xml:space="preserve">avec </w:t>
      </w:r>
      <w:proofErr w:type="gramStart"/>
      <w:r>
        <w:t>une forme composé</w:t>
      </w:r>
      <w:proofErr w:type="gramEnd"/>
      <w:r>
        <w:t>, ne pas/ne plus encadre l’</w:t>
      </w:r>
      <w:proofErr w:type="spellStart"/>
      <w:r>
        <w:t>auciliaire</w:t>
      </w:r>
      <w:proofErr w:type="spellEnd"/>
      <w:r>
        <w:t xml:space="preserve"> et les compléments </w:t>
      </w:r>
    </w:p>
    <w:p w14:paraId="791FA407" w14:textId="76B87816" w:rsidR="007E739D" w:rsidRDefault="007E739D" w:rsidP="004A06B3">
      <w:r>
        <w:t xml:space="preserve">Ex : il n’a plus fainéanté après cette mauvaise note. </w:t>
      </w:r>
    </w:p>
    <w:p w14:paraId="1DE3D882" w14:textId="2D98BD14" w:rsidR="007E739D" w:rsidRDefault="007E739D" w:rsidP="007E739D">
      <w:r>
        <w:t>- avec un verbe à l’</w:t>
      </w:r>
      <w:proofErr w:type="spellStart"/>
      <w:r>
        <w:t>infinitf</w:t>
      </w:r>
      <w:proofErr w:type="spellEnd"/>
      <w:r>
        <w:t xml:space="preserve"> présent, ne pas/ne plus </w:t>
      </w:r>
      <w:proofErr w:type="gramStart"/>
      <w:r>
        <w:t>est )lacé</w:t>
      </w:r>
      <w:proofErr w:type="gramEnd"/>
      <w:r>
        <w:t xml:space="preserve"> en bloc devant l’</w:t>
      </w:r>
      <w:proofErr w:type="spellStart"/>
      <w:r>
        <w:t>infitif</w:t>
      </w:r>
      <w:proofErr w:type="spellEnd"/>
      <w:r>
        <w:t xml:space="preserve"> </w:t>
      </w:r>
    </w:p>
    <w:p w14:paraId="579A6EEC" w14:textId="174637EA" w:rsidR="007E739D" w:rsidRDefault="007E739D" w:rsidP="007E739D">
      <w:r>
        <w:t xml:space="preserve">Ex : Il textote en classe pour ne pas se donner la peine de travailler. </w:t>
      </w:r>
    </w:p>
    <w:p w14:paraId="7BDBDAFB" w14:textId="09B65D9E" w:rsidR="006978C9" w:rsidRDefault="006978C9">
      <w:r>
        <w:br w:type="page"/>
      </w:r>
    </w:p>
    <w:p w14:paraId="343227A1" w14:textId="77777777" w:rsidR="007E739D" w:rsidRDefault="007E739D" w:rsidP="007E739D"/>
    <w:p w14:paraId="32323F2F" w14:textId="7A4C29F5" w:rsidR="007E739D" w:rsidRDefault="007E739D" w:rsidP="007E739D">
      <w:pPr>
        <w:pStyle w:val="Paragraphedeliste"/>
        <w:numPr>
          <w:ilvl w:val="0"/>
          <w:numId w:val="1"/>
        </w:numPr>
      </w:pPr>
      <w:r>
        <w:t xml:space="preserve">L’emploi des différents mots négatifs </w:t>
      </w:r>
    </w:p>
    <w:p w14:paraId="009FFFE8" w14:textId="3F1C697B" w:rsidR="007E739D" w:rsidRDefault="007E739D" w:rsidP="007E739D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1418"/>
        <w:gridCol w:w="3828"/>
        <w:gridCol w:w="4536"/>
      </w:tblGrid>
      <w:tr w:rsidR="007E739D" w14:paraId="73C170DE" w14:textId="77777777" w:rsidTr="006978C9">
        <w:tc>
          <w:tcPr>
            <w:tcW w:w="1418" w:type="dxa"/>
          </w:tcPr>
          <w:p w14:paraId="1A5C9829" w14:textId="574CF692" w:rsidR="007E739D" w:rsidRDefault="007E739D" w:rsidP="007E739D">
            <w:r>
              <w:t xml:space="preserve">Mot négatif </w:t>
            </w:r>
          </w:p>
        </w:tc>
        <w:tc>
          <w:tcPr>
            <w:tcW w:w="3828" w:type="dxa"/>
          </w:tcPr>
          <w:p w14:paraId="239DD7A4" w14:textId="77777777" w:rsidR="007E739D" w:rsidRDefault="007E739D" w:rsidP="007E739D">
            <w:r>
              <w:t xml:space="preserve">Emplois possibles </w:t>
            </w:r>
          </w:p>
          <w:p w14:paraId="6D460EB8" w14:textId="28641C49" w:rsidR="007E739D" w:rsidRDefault="007E739D" w:rsidP="007E739D">
            <w:r>
              <w:t xml:space="preserve"> </w:t>
            </w:r>
          </w:p>
        </w:tc>
        <w:tc>
          <w:tcPr>
            <w:tcW w:w="4536" w:type="dxa"/>
          </w:tcPr>
          <w:p w14:paraId="33AFA108" w14:textId="5A472055" w:rsidR="007E739D" w:rsidRDefault="007E739D" w:rsidP="007E739D">
            <w:r>
              <w:t>Exemple</w:t>
            </w:r>
            <w:r w:rsidR="00B0705C">
              <w:t>s</w:t>
            </w:r>
            <w:r>
              <w:t xml:space="preserve"> </w:t>
            </w:r>
          </w:p>
        </w:tc>
      </w:tr>
      <w:tr w:rsidR="007E739D" w14:paraId="431721E8" w14:textId="77777777" w:rsidTr="006978C9">
        <w:tc>
          <w:tcPr>
            <w:tcW w:w="1418" w:type="dxa"/>
          </w:tcPr>
          <w:p w14:paraId="5F13E0FE" w14:textId="3E536664" w:rsidR="007E739D" w:rsidRDefault="007E739D" w:rsidP="007E739D">
            <w:r>
              <w:t xml:space="preserve">NON </w:t>
            </w:r>
          </w:p>
        </w:tc>
        <w:tc>
          <w:tcPr>
            <w:tcW w:w="3828" w:type="dxa"/>
          </w:tcPr>
          <w:p w14:paraId="1F019623" w14:textId="4A108055" w:rsidR="007E739D" w:rsidRDefault="007E739D" w:rsidP="007E739D">
            <w:r>
              <w:t>- Mot-phrase</w:t>
            </w:r>
            <w:r w:rsidR="00AB4361">
              <w:t xml:space="preserve"> (exprime la négation d’une phrase entière)</w:t>
            </w:r>
          </w:p>
          <w:p w14:paraId="0AB54021" w14:textId="77777777" w:rsidR="007E739D" w:rsidRDefault="007E739D" w:rsidP="007E739D"/>
          <w:p w14:paraId="225D4BAF" w14:textId="77777777" w:rsidR="00AB4361" w:rsidRDefault="00AB4361" w:rsidP="007E739D"/>
          <w:p w14:paraId="30DF7441" w14:textId="443AE483" w:rsidR="007E739D" w:rsidRDefault="00AB4361" w:rsidP="007E739D">
            <w:r>
              <w:t xml:space="preserve">Il peut être dans ce cas renforcé par un adverbe (certainement, sûrement, vraiment) </w:t>
            </w:r>
          </w:p>
          <w:p w14:paraId="2CA2F30D" w14:textId="77777777" w:rsidR="00AB4361" w:rsidRDefault="00AB4361" w:rsidP="007E739D"/>
          <w:p w14:paraId="68FA0B5A" w14:textId="77777777" w:rsidR="00AB4361" w:rsidRDefault="00AB4361" w:rsidP="007E739D"/>
          <w:p w14:paraId="729345EB" w14:textId="77777777" w:rsidR="00AB4361" w:rsidRDefault="00AB4361" w:rsidP="007E739D">
            <w:r>
              <w:t xml:space="preserve">- Porte sur la partie d’une proposition, où il oppose deux mots de sens opposés </w:t>
            </w:r>
          </w:p>
          <w:p w14:paraId="4E7A001D" w14:textId="77777777" w:rsidR="00BF0F57" w:rsidRDefault="00BF0F57" w:rsidP="007E739D"/>
          <w:p w14:paraId="10AC2301" w14:textId="0EBC4716" w:rsidR="00BF0F57" w:rsidRDefault="00BF0F57" w:rsidP="007E739D">
            <w:r>
              <w:t>-Joue le rôle de préfixe négatif devant un no</w:t>
            </w:r>
            <w:r w:rsidR="00162547">
              <w:t>m</w:t>
            </w:r>
            <w:r>
              <w:t xml:space="preserve"> (et parfois devant un adjectif, en alternance avec pas). </w:t>
            </w:r>
          </w:p>
          <w:p w14:paraId="24B84F7D" w14:textId="77777777" w:rsidR="00BF0F57" w:rsidRDefault="00BF0F57" w:rsidP="007E739D"/>
          <w:p w14:paraId="7CEA7A1A" w14:textId="77777777" w:rsidR="00BF0F57" w:rsidRDefault="00BF0F57" w:rsidP="007E739D"/>
          <w:p w14:paraId="18AB634B" w14:textId="44293915" w:rsidR="00BF0F57" w:rsidRDefault="00BF0F57" w:rsidP="007E739D">
            <w:r>
              <w:t xml:space="preserve">-non intervient dans des locutions : non plus, non seulement… </w:t>
            </w:r>
          </w:p>
        </w:tc>
        <w:tc>
          <w:tcPr>
            <w:tcW w:w="4536" w:type="dxa"/>
          </w:tcPr>
          <w:p w14:paraId="5EB154E7" w14:textId="681D39AF" w:rsidR="007E739D" w:rsidRDefault="00AB4361" w:rsidP="007E739D">
            <w:r>
              <w:t xml:space="preserve">Swan demanda : </w:t>
            </w:r>
            <w:r w:rsidR="007E739D">
              <w:t xml:space="preserve">« Veux-tu sortir avec moi, Bélinda ? </w:t>
            </w:r>
          </w:p>
          <w:p w14:paraId="7543F5AF" w14:textId="57D4489D" w:rsidR="007E739D" w:rsidRDefault="007E739D" w:rsidP="007E739D">
            <w:r>
              <w:t>-</w:t>
            </w:r>
            <w:r w:rsidRPr="00AB4361">
              <w:rPr>
                <w:b/>
                <w:bCs/>
              </w:rPr>
              <w:t>Non</w:t>
            </w:r>
            <w:r>
              <w:t>. »</w:t>
            </w:r>
          </w:p>
          <w:p w14:paraId="05F2A49A" w14:textId="77777777" w:rsidR="00AB4361" w:rsidRDefault="00AB4361" w:rsidP="007E739D"/>
          <w:p w14:paraId="140D71B6" w14:textId="30C22631" w:rsidR="00AB4361" w:rsidRDefault="00AB4361" w:rsidP="00AB4361">
            <w:r>
              <w:t xml:space="preserve">Swan demanda : </w:t>
            </w:r>
          </w:p>
          <w:p w14:paraId="603BF917" w14:textId="702D4719" w:rsidR="00AB4361" w:rsidRDefault="00AB4361" w:rsidP="00AB4361">
            <w:r>
              <w:t xml:space="preserve">« Veux-tu sortir avec moi, Rosetta ? </w:t>
            </w:r>
          </w:p>
          <w:p w14:paraId="77CFC29D" w14:textId="2EFDC0A5" w:rsidR="00AB4361" w:rsidRDefault="00AB4361" w:rsidP="00AB4361">
            <w:r>
              <w:t>-</w:t>
            </w:r>
            <w:r w:rsidRPr="00AB4361">
              <w:rPr>
                <w:b/>
                <w:bCs/>
              </w:rPr>
              <w:t>Vraiment</w:t>
            </w:r>
            <w:r>
              <w:t>, non. »</w:t>
            </w:r>
          </w:p>
          <w:p w14:paraId="7BB220B5" w14:textId="77777777" w:rsidR="007E739D" w:rsidRDefault="007E739D" w:rsidP="007E739D"/>
          <w:p w14:paraId="6E63E58A" w14:textId="77777777" w:rsidR="007E739D" w:rsidRDefault="007E739D" w:rsidP="007E739D"/>
          <w:p w14:paraId="4BEF9471" w14:textId="645C6072" w:rsidR="007E739D" w:rsidRDefault="00AB4361" w:rsidP="007E739D">
            <w:r>
              <w:t>Swan est un lourd</w:t>
            </w:r>
            <w:r w:rsidR="00750CB4">
              <w:t>aud</w:t>
            </w:r>
            <w:r>
              <w:t xml:space="preserve">, et </w:t>
            </w:r>
            <w:r w:rsidRPr="00AB4361">
              <w:rPr>
                <w:b/>
                <w:bCs/>
              </w:rPr>
              <w:t>non</w:t>
            </w:r>
            <w:r>
              <w:t xml:space="preserve"> un séducteur. </w:t>
            </w:r>
          </w:p>
          <w:p w14:paraId="4F03D67D" w14:textId="77777777" w:rsidR="00BF0F57" w:rsidRDefault="00BF0F57" w:rsidP="007E739D"/>
          <w:p w14:paraId="2D2A8162" w14:textId="77777777" w:rsidR="00BF0F57" w:rsidRDefault="00BF0F57" w:rsidP="007E739D"/>
          <w:p w14:paraId="12E51160" w14:textId="77777777" w:rsidR="00BF0F57" w:rsidRDefault="00BF0F57" w:rsidP="007E739D">
            <w:r>
              <w:t xml:space="preserve">Swan incarne parfaitement la </w:t>
            </w:r>
            <w:r w:rsidRPr="00BF0F57">
              <w:rPr>
                <w:b/>
                <w:bCs/>
              </w:rPr>
              <w:t>non-</w:t>
            </w:r>
            <w:r>
              <w:t xml:space="preserve">séduction. </w:t>
            </w:r>
          </w:p>
          <w:p w14:paraId="05A36EF0" w14:textId="77777777" w:rsidR="00BF0F57" w:rsidRDefault="00BF0F57" w:rsidP="007E739D">
            <w:r>
              <w:t xml:space="preserve">Swan a une vie amoureuse </w:t>
            </w:r>
            <w:r w:rsidRPr="00BF0F57">
              <w:rPr>
                <w:b/>
                <w:bCs/>
              </w:rPr>
              <w:t>non</w:t>
            </w:r>
            <w:r>
              <w:t xml:space="preserve"> satisfaisante. /</w:t>
            </w:r>
            <w:r w:rsidRPr="00BF0F57">
              <w:rPr>
                <w:b/>
                <w:bCs/>
              </w:rPr>
              <w:t xml:space="preserve"> pas</w:t>
            </w:r>
            <w:r>
              <w:t xml:space="preserve"> drôle</w:t>
            </w:r>
          </w:p>
          <w:p w14:paraId="5D1305DE" w14:textId="77777777" w:rsidR="00BF0F57" w:rsidRDefault="00BF0F57" w:rsidP="007E739D"/>
          <w:p w14:paraId="49A2D81F" w14:textId="77777777" w:rsidR="00BF0F57" w:rsidRDefault="00BF0F57" w:rsidP="007E739D">
            <w:r>
              <w:t xml:space="preserve">-Swan n’a pas réussi à conclure avec Bélinda. Moi </w:t>
            </w:r>
            <w:r w:rsidRPr="00BF0F57">
              <w:rPr>
                <w:b/>
                <w:bCs/>
              </w:rPr>
              <w:t>non plus,</w:t>
            </w:r>
            <w:r>
              <w:t xml:space="preserve"> dit Kévin. </w:t>
            </w:r>
          </w:p>
          <w:p w14:paraId="020CE0C2" w14:textId="33397118" w:rsidR="00BF0F57" w:rsidRDefault="00BF0F57" w:rsidP="007E739D">
            <w:r w:rsidRPr="00BF0F57">
              <w:rPr>
                <w:b/>
                <w:bCs/>
              </w:rPr>
              <w:t>Non seulement</w:t>
            </w:r>
            <w:r>
              <w:t xml:space="preserve"> Swan ne se lave pas les dents, mais s</w:t>
            </w:r>
            <w:r w:rsidR="00061C7F">
              <w:t xml:space="preserve">es problèmes hépatiques rendent son haleine lourde. </w:t>
            </w:r>
          </w:p>
        </w:tc>
      </w:tr>
      <w:tr w:rsidR="007E739D" w14:paraId="2783057C" w14:textId="77777777" w:rsidTr="006978C9">
        <w:tc>
          <w:tcPr>
            <w:tcW w:w="1418" w:type="dxa"/>
          </w:tcPr>
          <w:p w14:paraId="697C9A4C" w14:textId="1A7FDAC7" w:rsidR="007E739D" w:rsidRDefault="00B0705C" w:rsidP="007E739D">
            <w:r>
              <w:t xml:space="preserve">PAS et POINT </w:t>
            </w:r>
          </w:p>
        </w:tc>
        <w:tc>
          <w:tcPr>
            <w:tcW w:w="3828" w:type="dxa"/>
          </w:tcPr>
          <w:p w14:paraId="7948F8B9" w14:textId="0A2D527C" w:rsidR="007E739D" w:rsidRDefault="00B0705C" w:rsidP="007E739D">
            <w:r>
              <w:t xml:space="preserve">Expriment la négation totale. </w:t>
            </w:r>
          </w:p>
          <w:p w14:paraId="07C2148D" w14:textId="77777777" w:rsidR="00B0705C" w:rsidRDefault="00B0705C" w:rsidP="007E739D"/>
          <w:p w14:paraId="2B2AAAD8" w14:textId="2075A120" w:rsidR="00B0705C" w:rsidRDefault="00B0705C" w:rsidP="007E739D">
            <w:r>
              <w:t xml:space="preserve">-pas et point s’emploient généralement en corrélation avec ne. </w:t>
            </w:r>
          </w:p>
          <w:p w14:paraId="676DA1AF" w14:textId="5BB301A5" w:rsidR="00B0705C" w:rsidRDefault="00B0705C" w:rsidP="007E739D"/>
          <w:p w14:paraId="7D52F98B" w14:textId="358081F9" w:rsidR="00B0705C" w:rsidRDefault="00B0705C" w:rsidP="00B0705C">
            <w:r>
              <w:t xml:space="preserve">- ils s’emploient parfois aussi sans ne : </w:t>
            </w:r>
          </w:p>
          <w:p w14:paraId="044E9940" w14:textId="77777777" w:rsidR="00B0705C" w:rsidRDefault="00B0705C" w:rsidP="00B0705C"/>
          <w:p w14:paraId="1E070786" w14:textId="289C03E8" w:rsidR="00B0705C" w:rsidRDefault="00B0705C" w:rsidP="00B0705C">
            <w:r>
              <w:t xml:space="preserve">     Dans des réponses, en association     avec « du tout »   </w:t>
            </w:r>
          </w:p>
          <w:p w14:paraId="6D2E69C1" w14:textId="77777777" w:rsidR="00B0705C" w:rsidRDefault="00B0705C" w:rsidP="00B0705C"/>
          <w:p w14:paraId="44231D9E" w14:textId="246FB98F" w:rsidR="00B0705C" w:rsidRDefault="00B0705C" w:rsidP="00B0705C">
            <w:r>
              <w:t xml:space="preserve">     Dans une phrase nominale, sans verbe, pour nier l’élément qu’ils précèdent </w:t>
            </w:r>
          </w:p>
          <w:p w14:paraId="6C383E5B" w14:textId="461D3ABE" w:rsidR="00B0705C" w:rsidRDefault="00B0705C" w:rsidP="007E739D"/>
        </w:tc>
        <w:tc>
          <w:tcPr>
            <w:tcW w:w="4536" w:type="dxa"/>
          </w:tcPr>
          <w:p w14:paraId="44A507E9" w14:textId="77777777" w:rsidR="00B0705C" w:rsidRDefault="00B0705C" w:rsidP="007E739D"/>
          <w:p w14:paraId="5C96BD4A" w14:textId="77777777" w:rsidR="00162547" w:rsidRDefault="00162547" w:rsidP="007E739D"/>
          <w:p w14:paraId="46AC0060" w14:textId="1DE89BE6" w:rsidR="00B0705C" w:rsidRDefault="00B0705C" w:rsidP="007E739D">
            <w:r>
              <w:t xml:space="preserve">Bélinda </w:t>
            </w:r>
            <w:r w:rsidRPr="00B0705C">
              <w:rPr>
                <w:b/>
                <w:bCs/>
              </w:rPr>
              <w:t>n’</w:t>
            </w:r>
            <w:r>
              <w:t xml:space="preserve">a </w:t>
            </w:r>
            <w:r w:rsidRPr="00B0705C">
              <w:rPr>
                <w:b/>
                <w:bCs/>
              </w:rPr>
              <w:t>pas</w:t>
            </w:r>
            <w:r>
              <w:t xml:space="preserve"> arrêté de se maquiller en cours de français, la bécasse ! </w:t>
            </w:r>
          </w:p>
          <w:p w14:paraId="7834C7D2" w14:textId="77777777" w:rsidR="00B0705C" w:rsidRDefault="00B0705C" w:rsidP="007E739D"/>
          <w:p w14:paraId="1575C065" w14:textId="77777777" w:rsidR="00B0705C" w:rsidRDefault="00B0705C" w:rsidP="007E739D"/>
          <w:p w14:paraId="5227C5E3" w14:textId="77777777" w:rsidR="00B0705C" w:rsidRDefault="00B0705C" w:rsidP="007E739D"/>
          <w:p w14:paraId="7AF11ACD" w14:textId="5659E80B" w:rsidR="00B0705C" w:rsidRDefault="00B0705C" w:rsidP="007E739D">
            <w:r>
              <w:t xml:space="preserve">Belinda a-t-elle lu les Fleurs du Mal ? </w:t>
            </w:r>
          </w:p>
          <w:p w14:paraId="15CECC40" w14:textId="77777777" w:rsidR="00B0705C" w:rsidRDefault="00B0705C" w:rsidP="007E739D">
            <w:r>
              <w:t xml:space="preserve">-Point du tout. </w:t>
            </w:r>
          </w:p>
          <w:p w14:paraId="491CB0BD" w14:textId="77777777" w:rsidR="00B0705C" w:rsidRDefault="00B0705C" w:rsidP="007E739D"/>
          <w:p w14:paraId="0AC12C74" w14:textId="77777777" w:rsidR="00B0705C" w:rsidRDefault="00B0705C" w:rsidP="007E739D">
            <w:proofErr w:type="spellStart"/>
            <w:r>
              <w:t>Steevy</w:t>
            </w:r>
            <w:proofErr w:type="spellEnd"/>
            <w:r>
              <w:t xml:space="preserve"> a-t-il réussi son test de QI ? </w:t>
            </w:r>
          </w:p>
          <w:p w14:paraId="0FAAD9EC" w14:textId="4BE0C55D" w:rsidR="00B0705C" w:rsidRDefault="00B0705C" w:rsidP="00B0705C">
            <w:pPr>
              <w:pStyle w:val="Paragraphedeliste"/>
              <w:numPr>
                <w:ilvl w:val="0"/>
                <w:numId w:val="3"/>
              </w:numPr>
            </w:pPr>
            <w:r>
              <w:t>Pas de faux espoir (GN)</w:t>
            </w:r>
          </w:p>
          <w:p w14:paraId="14ECE6B4" w14:textId="4369B6C4" w:rsidR="00B0705C" w:rsidRDefault="00B0705C" w:rsidP="00B0705C">
            <w:pPr>
              <w:pStyle w:val="Paragraphedeliste"/>
              <w:numPr>
                <w:ilvl w:val="0"/>
                <w:numId w:val="3"/>
              </w:numPr>
            </w:pPr>
            <w:r>
              <w:t>Pas lui. (</w:t>
            </w:r>
            <w:proofErr w:type="gramStart"/>
            <w:r>
              <w:t>pronom</w:t>
            </w:r>
            <w:proofErr w:type="gramEnd"/>
            <w:r>
              <w:t>)</w:t>
            </w:r>
          </w:p>
          <w:p w14:paraId="44BD26B7" w14:textId="7C0B8045" w:rsidR="00B0705C" w:rsidRDefault="00B0705C" w:rsidP="00B0705C">
            <w:pPr>
              <w:pStyle w:val="Paragraphedeliste"/>
              <w:numPr>
                <w:ilvl w:val="0"/>
                <w:numId w:val="3"/>
              </w:numPr>
            </w:pPr>
            <w:r>
              <w:t>Pas aujourd’hui (adverbe)</w:t>
            </w:r>
          </w:p>
        </w:tc>
      </w:tr>
      <w:tr w:rsidR="007E739D" w14:paraId="625E5095" w14:textId="77777777" w:rsidTr="006978C9">
        <w:tc>
          <w:tcPr>
            <w:tcW w:w="1418" w:type="dxa"/>
          </w:tcPr>
          <w:p w14:paraId="68763911" w14:textId="6743E8EA" w:rsidR="007E739D" w:rsidRDefault="000602E9" w:rsidP="007E739D">
            <w:r>
              <w:t xml:space="preserve">GUERE ET PLUS </w:t>
            </w:r>
          </w:p>
        </w:tc>
        <w:tc>
          <w:tcPr>
            <w:tcW w:w="3828" w:type="dxa"/>
          </w:tcPr>
          <w:p w14:paraId="322CC9B3" w14:textId="77777777" w:rsidR="007E739D" w:rsidRDefault="000602E9" w:rsidP="007E739D">
            <w:r>
              <w:t>-</w:t>
            </w:r>
            <w:r w:rsidRPr="00924FBF">
              <w:rPr>
                <w:b/>
                <w:bCs/>
                <w:i/>
                <w:iCs/>
              </w:rPr>
              <w:t>Guère</w:t>
            </w:r>
            <w:r>
              <w:t xml:space="preserve"> indique une quantité minime </w:t>
            </w:r>
          </w:p>
          <w:p w14:paraId="2F4C8D51" w14:textId="77777777" w:rsidR="000602E9" w:rsidRDefault="000602E9" w:rsidP="007E739D">
            <w:r>
              <w:t xml:space="preserve">Peut porter sur le verbe, l’adjectif, le comparatif. </w:t>
            </w:r>
          </w:p>
          <w:p w14:paraId="023D4845" w14:textId="77777777" w:rsidR="00AB01C5" w:rsidRDefault="00AB01C5" w:rsidP="007E739D"/>
          <w:p w14:paraId="139E4E91" w14:textId="77777777" w:rsidR="00AB01C5" w:rsidRDefault="00AB01C5" w:rsidP="007E739D"/>
          <w:p w14:paraId="34A61CD7" w14:textId="77777777" w:rsidR="00AB01C5" w:rsidRDefault="00924FBF" w:rsidP="007E739D">
            <w:r>
              <w:t xml:space="preserve">- </w:t>
            </w:r>
            <w:r w:rsidR="00AB01C5">
              <w:t xml:space="preserve">Plus </w:t>
            </w:r>
            <w:r>
              <w:t xml:space="preserve">indique la rupture d’une continuité temporelle : il y a un avant et un après. </w:t>
            </w:r>
          </w:p>
          <w:p w14:paraId="1A7824E8" w14:textId="3A59727B" w:rsidR="00924FBF" w:rsidRDefault="00924FBF" w:rsidP="007E739D">
            <w:r>
              <w:lastRenderedPageBreak/>
              <w:t>Il s’emploie aussi dans des phrase</w:t>
            </w:r>
            <w:r w:rsidR="00750CB4">
              <w:t>s</w:t>
            </w:r>
            <w:r>
              <w:t xml:space="preserve"> nominales</w:t>
            </w:r>
            <w:r w:rsidR="00750CB4">
              <w:t xml:space="preserve"> (sans verbe)</w:t>
            </w:r>
            <w:r>
              <w:t xml:space="preserve">, pour nier l’existence d’une chose. </w:t>
            </w:r>
          </w:p>
        </w:tc>
        <w:tc>
          <w:tcPr>
            <w:tcW w:w="4536" w:type="dxa"/>
          </w:tcPr>
          <w:p w14:paraId="3474B96C" w14:textId="33D2EAA1" w:rsidR="007E739D" w:rsidRDefault="000602E9" w:rsidP="007E739D">
            <w:proofErr w:type="spellStart"/>
            <w:r>
              <w:lastRenderedPageBreak/>
              <w:t>Steevy</w:t>
            </w:r>
            <w:proofErr w:type="spellEnd"/>
            <w:r>
              <w:t xml:space="preserve"> n’est guère futé. (</w:t>
            </w:r>
            <w:proofErr w:type="gramStart"/>
            <w:r>
              <w:t>adjectif</w:t>
            </w:r>
            <w:proofErr w:type="gramEnd"/>
            <w:r>
              <w:t>)</w:t>
            </w:r>
          </w:p>
          <w:p w14:paraId="6E59BE37" w14:textId="77777777" w:rsidR="000602E9" w:rsidRDefault="000602E9" w:rsidP="007E739D">
            <w:proofErr w:type="spellStart"/>
            <w:r>
              <w:t>Steevy</w:t>
            </w:r>
            <w:proofErr w:type="spellEnd"/>
            <w:r>
              <w:t xml:space="preserve"> n’a guère travaillé. (</w:t>
            </w:r>
            <w:proofErr w:type="gramStart"/>
            <w:r>
              <w:t>verbe</w:t>
            </w:r>
            <w:proofErr w:type="gramEnd"/>
            <w:r>
              <w:t>)</w:t>
            </w:r>
          </w:p>
          <w:p w14:paraId="0920F597" w14:textId="1EDBF342" w:rsidR="000602E9" w:rsidRDefault="000602E9" w:rsidP="007E739D">
            <w:r>
              <w:t xml:space="preserve">L’intellect de </w:t>
            </w:r>
            <w:proofErr w:type="spellStart"/>
            <w:r>
              <w:t>Steevy</w:t>
            </w:r>
            <w:proofErr w:type="spellEnd"/>
            <w:r>
              <w:t xml:space="preserve"> ne va guère mieux</w:t>
            </w:r>
            <w:r w:rsidR="00924FBF">
              <w:t xml:space="preserve"> que celui de Belinda</w:t>
            </w:r>
            <w:r>
              <w:t xml:space="preserve"> (</w:t>
            </w:r>
            <w:r w:rsidR="00924FBF">
              <w:t>comparatif</w:t>
            </w:r>
            <w:r>
              <w:t xml:space="preserve">). </w:t>
            </w:r>
          </w:p>
          <w:p w14:paraId="015641FA" w14:textId="77777777" w:rsidR="00924FBF" w:rsidRDefault="00924FBF" w:rsidP="007E739D"/>
          <w:p w14:paraId="7114F432" w14:textId="77777777" w:rsidR="00924FBF" w:rsidRDefault="00924FBF" w:rsidP="007E739D">
            <w:r>
              <w:t xml:space="preserve">Bélinda n’est plus avec Roberto. Elle pleure comme une baleine. </w:t>
            </w:r>
          </w:p>
          <w:p w14:paraId="4A371D8D" w14:textId="77777777" w:rsidR="00924FBF" w:rsidRDefault="00924FBF" w:rsidP="007E739D"/>
          <w:p w14:paraId="0E2CA90F" w14:textId="3602D154" w:rsidR="00924FBF" w:rsidRDefault="00924FBF" w:rsidP="007E739D">
            <w:r w:rsidRPr="00924FBF">
              <w:rPr>
                <w:b/>
                <w:bCs/>
              </w:rPr>
              <w:t>Plus</w:t>
            </w:r>
            <w:r>
              <w:t xml:space="preserve"> de Roberto pour Belinda ! </w:t>
            </w:r>
          </w:p>
        </w:tc>
      </w:tr>
      <w:tr w:rsidR="007E739D" w14:paraId="07480007" w14:textId="77777777" w:rsidTr="006978C9">
        <w:tc>
          <w:tcPr>
            <w:tcW w:w="1418" w:type="dxa"/>
          </w:tcPr>
          <w:p w14:paraId="57463D71" w14:textId="2FAC181E" w:rsidR="007E739D" w:rsidRDefault="00750CB4" w:rsidP="007E739D">
            <w:r>
              <w:t xml:space="preserve">NE </w:t>
            </w:r>
          </w:p>
        </w:tc>
        <w:tc>
          <w:tcPr>
            <w:tcW w:w="3828" w:type="dxa"/>
          </w:tcPr>
          <w:p w14:paraId="6DF14A66" w14:textId="4D9E5228" w:rsidR="007E739D" w:rsidRDefault="00750CB4" w:rsidP="00374031">
            <w:pPr>
              <w:pStyle w:val="Paragraphedeliste"/>
              <w:numPr>
                <w:ilvl w:val="0"/>
                <w:numId w:val="3"/>
              </w:numPr>
            </w:pPr>
            <w:r>
              <w:t>S’emploie en français moderne en lien (on dit en corrélation) avec un autre élément négatif</w:t>
            </w:r>
            <w:r w:rsidR="00F50987">
              <w:t xml:space="preserve"> (pas, plus, jamais…)</w:t>
            </w:r>
            <w:r>
              <w:t xml:space="preserve">. Ne se place devant le verbe, ou l’auxiliaire, ou le pronom. </w:t>
            </w:r>
          </w:p>
          <w:p w14:paraId="4E602D50" w14:textId="77777777" w:rsidR="00750CB4" w:rsidRDefault="00750CB4" w:rsidP="007E739D"/>
          <w:p w14:paraId="03159598" w14:textId="77777777" w:rsidR="00750CB4" w:rsidRDefault="00374031" w:rsidP="00374031">
            <w:pPr>
              <w:pStyle w:val="Paragraphedeliste"/>
              <w:numPr>
                <w:ilvl w:val="0"/>
                <w:numId w:val="3"/>
              </w:numPr>
            </w:pPr>
            <w:r>
              <w:t>« </w:t>
            </w:r>
            <w:r w:rsidR="00750CB4">
              <w:t>Ne</w:t>
            </w:r>
            <w:r>
              <w:t> »</w:t>
            </w:r>
            <w:r w:rsidR="00750CB4">
              <w:t xml:space="preserve"> peut s’effacer à l’oral</w:t>
            </w:r>
            <w:r>
              <w:t xml:space="preserve"> dans le registre relâché (familier ou populaire). </w:t>
            </w:r>
          </w:p>
          <w:p w14:paraId="6E1893AD" w14:textId="77777777" w:rsidR="00374031" w:rsidRDefault="00374031" w:rsidP="00374031">
            <w:pPr>
              <w:pStyle w:val="Paragraphedeliste"/>
            </w:pPr>
          </w:p>
          <w:p w14:paraId="67C46D5B" w14:textId="77777777" w:rsidR="00374031" w:rsidRDefault="00374031" w:rsidP="00374031">
            <w:pPr>
              <w:pStyle w:val="Paragraphedeliste"/>
              <w:numPr>
                <w:ilvl w:val="0"/>
                <w:numId w:val="3"/>
              </w:numPr>
            </w:pPr>
            <w:r>
              <w:t>Dans le registre soutenu ou littéraire, ne peut aussi s’employer seul, exceptionnellement</w:t>
            </w:r>
            <w:r w:rsidR="00E46264">
              <w:t xml:space="preserve"> : ou bien avec des verbes comme cesser, pouvoir, ou bien avec un si hypothétique. </w:t>
            </w:r>
          </w:p>
          <w:p w14:paraId="75A436F0" w14:textId="77777777" w:rsidR="00414E95" w:rsidRDefault="00414E95" w:rsidP="00414E95">
            <w:pPr>
              <w:pStyle w:val="Paragraphedeliste"/>
            </w:pPr>
          </w:p>
          <w:p w14:paraId="3CB005AC" w14:textId="5FD28B57" w:rsidR="00414E95" w:rsidRDefault="00414E95" w:rsidP="00374031">
            <w:pPr>
              <w:pStyle w:val="Paragraphedeliste"/>
              <w:numPr>
                <w:ilvl w:val="0"/>
                <w:numId w:val="3"/>
              </w:numPr>
            </w:pPr>
            <w:r>
              <w:t>Dans la locution « n’eût été », qui signifie « si ce n’avait été »</w:t>
            </w:r>
          </w:p>
        </w:tc>
        <w:tc>
          <w:tcPr>
            <w:tcW w:w="4536" w:type="dxa"/>
          </w:tcPr>
          <w:p w14:paraId="0B1F1B66" w14:textId="77777777" w:rsidR="007E739D" w:rsidRDefault="007E739D" w:rsidP="007E739D"/>
          <w:p w14:paraId="71D8800B" w14:textId="33FD018B" w:rsidR="00750CB4" w:rsidRDefault="00750CB4" w:rsidP="007E739D"/>
          <w:p w14:paraId="764471E7" w14:textId="35EA8676" w:rsidR="00750CB4" w:rsidRDefault="00750CB4" w:rsidP="007E739D">
            <w:r>
              <w:t xml:space="preserve">Swan </w:t>
            </w:r>
            <w:r w:rsidRPr="00950708">
              <w:rPr>
                <w:b/>
                <w:bCs/>
              </w:rPr>
              <w:t>n’</w:t>
            </w:r>
            <w:r>
              <w:t xml:space="preserve">a </w:t>
            </w:r>
            <w:r w:rsidRPr="00950708">
              <w:rPr>
                <w:b/>
                <w:bCs/>
              </w:rPr>
              <w:t>pas</w:t>
            </w:r>
            <w:r>
              <w:t xml:space="preserve"> décuplé son potentiel de séduction </w:t>
            </w:r>
            <w:r w:rsidR="00950708">
              <w:t>e</w:t>
            </w:r>
            <w:r>
              <w:t xml:space="preserve">n adoptant le style hipster. </w:t>
            </w:r>
          </w:p>
          <w:p w14:paraId="3E85BB63" w14:textId="77777777" w:rsidR="00750CB4" w:rsidRDefault="00750CB4" w:rsidP="007E739D"/>
          <w:p w14:paraId="65DBC6AC" w14:textId="77777777" w:rsidR="00750CB4" w:rsidRDefault="00750CB4" w:rsidP="007E739D"/>
          <w:p w14:paraId="1D88907E" w14:textId="77777777" w:rsidR="00374031" w:rsidRDefault="00374031" w:rsidP="007E739D"/>
          <w:p w14:paraId="74CA3701" w14:textId="77777777" w:rsidR="00750CB4" w:rsidRDefault="00750CB4" w:rsidP="007E739D">
            <w:r>
              <w:t xml:space="preserve">Je </w:t>
            </w:r>
            <w:r w:rsidR="0083204E" w:rsidRPr="0083204E">
              <w:rPr>
                <w:strike/>
              </w:rPr>
              <w:t>ne</w:t>
            </w:r>
            <w:r w:rsidR="0083204E">
              <w:t xml:space="preserve"> </w:t>
            </w:r>
            <w:r>
              <w:t xml:space="preserve">parle pas bien français, dit </w:t>
            </w:r>
            <w:proofErr w:type="spellStart"/>
            <w:r>
              <w:t>Steevy</w:t>
            </w:r>
            <w:proofErr w:type="spellEnd"/>
            <w:r>
              <w:t xml:space="preserve">. </w:t>
            </w:r>
          </w:p>
          <w:p w14:paraId="68EEF951" w14:textId="77777777" w:rsidR="00374031" w:rsidRDefault="00374031" w:rsidP="007E739D"/>
          <w:p w14:paraId="4714887B" w14:textId="77777777" w:rsidR="00374031" w:rsidRDefault="00374031" w:rsidP="007E739D"/>
          <w:p w14:paraId="075C1162" w14:textId="77777777" w:rsidR="00374031" w:rsidRDefault="00374031" w:rsidP="007E739D"/>
          <w:p w14:paraId="53A6D7DD" w14:textId="5F490DA4" w:rsidR="00374031" w:rsidRDefault="00374031" w:rsidP="007E739D">
            <w:r>
              <w:t xml:space="preserve">« Chère Marquise, voulez-vous sortir avec moi ? demanda Swan. </w:t>
            </w:r>
          </w:p>
          <w:p w14:paraId="02E8158D" w14:textId="5FA178C0" w:rsidR="00374031" w:rsidRDefault="00374031" w:rsidP="007E739D">
            <w:r>
              <w:t xml:space="preserve">- Je </w:t>
            </w:r>
            <w:r w:rsidRPr="00374031">
              <w:rPr>
                <w:b/>
                <w:bCs/>
              </w:rPr>
              <w:t>ne</w:t>
            </w:r>
            <w:r>
              <w:t xml:space="preserve"> puis accéder à votre demande,</w:t>
            </w:r>
            <w:r w:rsidR="00E46264">
              <w:t> »</w:t>
            </w:r>
            <w:r>
              <w:t xml:space="preserve"> répondit </w:t>
            </w:r>
            <w:proofErr w:type="spellStart"/>
            <w:r>
              <w:t>Athénaïs</w:t>
            </w:r>
            <w:proofErr w:type="spellEnd"/>
            <w:r>
              <w:t xml:space="preserve"> de </w:t>
            </w:r>
            <w:proofErr w:type="spellStart"/>
            <w:r>
              <w:t>Traviolles</w:t>
            </w:r>
            <w:proofErr w:type="spellEnd"/>
            <w:r>
              <w:t>.</w:t>
            </w:r>
          </w:p>
          <w:p w14:paraId="032E33FB" w14:textId="77777777" w:rsidR="00E46264" w:rsidRDefault="00E46264" w:rsidP="007E739D"/>
          <w:p w14:paraId="31053478" w14:textId="77777777" w:rsidR="00E46264" w:rsidRDefault="00E46264" w:rsidP="007E739D">
            <w:r>
              <w:t xml:space="preserve">Si je </w:t>
            </w:r>
            <w:r w:rsidRPr="00E46264">
              <w:rPr>
                <w:b/>
                <w:bCs/>
              </w:rPr>
              <w:t>ne</w:t>
            </w:r>
            <w:r>
              <w:t xml:space="preserve"> trompe, dit </w:t>
            </w:r>
            <w:proofErr w:type="spellStart"/>
            <w:r>
              <w:t>Athénaïs</w:t>
            </w:r>
            <w:proofErr w:type="spellEnd"/>
            <w:r>
              <w:t xml:space="preserve">, ce jeune homme ne connaît rien aux femmes.  </w:t>
            </w:r>
          </w:p>
          <w:p w14:paraId="28FE4DC8" w14:textId="77777777" w:rsidR="00414E95" w:rsidRDefault="00414E95" w:rsidP="007E739D"/>
          <w:p w14:paraId="47D6675C" w14:textId="30B4512C" w:rsidR="00414E95" w:rsidRDefault="00414E95" w:rsidP="007E739D">
            <w:r>
              <w:t>« </w:t>
            </w:r>
            <w:r w:rsidRPr="00032201">
              <w:rPr>
                <w:b/>
                <w:bCs/>
              </w:rPr>
              <w:t>N’</w:t>
            </w:r>
            <w:r>
              <w:t>eût été son haleine</w:t>
            </w:r>
            <w:r w:rsidR="00032201">
              <w:t xml:space="preserve"> nauséabonde</w:t>
            </w:r>
            <w:r>
              <w:t xml:space="preserve">, j’aurais accédé à sa demande » dit </w:t>
            </w:r>
            <w:proofErr w:type="spellStart"/>
            <w:r>
              <w:t>Athénaïs</w:t>
            </w:r>
            <w:proofErr w:type="spellEnd"/>
            <w:r>
              <w:t xml:space="preserve">. </w:t>
            </w:r>
          </w:p>
        </w:tc>
      </w:tr>
      <w:tr w:rsidR="007E739D" w14:paraId="5667F028" w14:textId="77777777" w:rsidTr="006978C9">
        <w:tc>
          <w:tcPr>
            <w:tcW w:w="1418" w:type="dxa"/>
          </w:tcPr>
          <w:p w14:paraId="7035CA95" w14:textId="035D667A" w:rsidR="007E739D" w:rsidRDefault="00BD717E" w:rsidP="007E739D">
            <w:r>
              <w:t xml:space="preserve">LES TERMES DE LA NEGATION PARTIELLE </w:t>
            </w:r>
          </w:p>
        </w:tc>
        <w:tc>
          <w:tcPr>
            <w:tcW w:w="3828" w:type="dxa"/>
          </w:tcPr>
          <w:p w14:paraId="703B1590" w14:textId="77777777" w:rsidR="007E739D" w:rsidRDefault="00BD717E" w:rsidP="007E739D">
            <w:r>
              <w:t xml:space="preserve">Adverbes et locution adverbiales : jamais, nulle part… </w:t>
            </w:r>
          </w:p>
          <w:p w14:paraId="78861A9F" w14:textId="77777777" w:rsidR="00BD717E" w:rsidRDefault="00BD717E" w:rsidP="007E739D">
            <w:r>
              <w:t xml:space="preserve">Pronoms et déterminants indéfinis : </w:t>
            </w:r>
          </w:p>
          <w:p w14:paraId="25643E55" w14:textId="649C16C0" w:rsidR="00BD717E" w:rsidRDefault="00BD717E" w:rsidP="00BD717E">
            <w:pPr>
              <w:pStyle w:val="Paragraphedeliste"/>
              <w:numPr>
                <w:ilvl w:val="0"/>
                <w:numId w:val="3"/>
              </w:numPr>
            </w:pPr>
            <w:r>
              <w:t>Personne, nul, rien… (pronoms)</w:t>
            </w:r>
          </w:p>
          <w:p w14:paraId="5321BAE3" w14:textId="77777777" w:rsidR="00DB6B2E" w:rsidRDefault="00DB6B2E" w:rsidP="00DB6B2E">
            <w:pPr>
              <w:pStyle w:val="Paragraphedeliste"/>
            </w:pPr>
          </w:p>
          <w:p w14:paraId="0496D5D7" w14:textId="4F5E02BE" w:rsidR="00BD717E" w:rsidRDefault="00BD717E" w:rsidP="00BD717E">
            <w:pPr>
              <w:pStyle w:val="Paragraphedeliste"/>
              <w:numPr>
                <w:ilvl w:val="0"/>
                <w:numId w:val="3"/>
              </w:numPr>
            </w:pPr>
            <w:r>
              <w:t xml:space="preserve">Aucun, nul (déterminants), </w:t>
            </w:r>
            <w:r w:rsidR="00DB6B2E">
              <w:t>souvent</w:t>
            </w:r>
            <w:r>
              <w:t xml:space="preserve"> en association avec « ne ». </w:t>
            </w:r>
          </w:p>
          <w:p w14:paraId="5AA99F41" w14:textId="0A48C96E" w:rsidR="00BD717E" w:rsidRDefault="00BD717E" w:rsidP="007E739D"/>
        </w:tc>
        <w:tc>
          <w:tcPr>
            <w:tcW w:w="4536" w:type="dxa"/>
          </w:tcPr>
          <w:p w14:paraId="1CECDE30" w14:textId="77777777" w:rsidR="007E739D" w:rsidRDefault="007E739D" w:rsidP="007E739D"/>
          <w:p w14:paraId="1EDF90A3" w14:textId="77777777" w:rsidR="00BD717E" w:rsidRDefault="00BD717E" w:rsidP="007E739D"/>
          <w:p w14:paraId="59E8E380" w14:textId="00646B1F" w:rsidR="00BD717E" w:rsidRDefault="00BD717E" w:rsidP="007E739D">
            <w:proofErr w:type="spellStart"/>
            <w:r>
              <w:t>Steevy</w:t>
            </w:r>
            <w:proofErr w:type="spellEnd"/>
            <w:r>
              <w:t xml:space="preserve"> </w:t>
            </w:r>
            <w:r w:rsidRPr="00BD717E">
              <w:rPr>
                <w:b/>
                <w:bCs/>
              </w:rPr>
              <w:t>n’</w:t>
            </w:r>
            <w:r>
              <w:t>a</w:t>
            </w:r>
            <w:r w:rsidRPr="00BD717E">
              <w:rPr>
                <w:b/>
                <w:bCs/>
              </w:rPr>
              <w:t xml:space="preserve"> rien</w:t>
            </w:r>
            <w:r>
              <w:t xml:space="preserve"> compris à la réponse d’</w:t>
            </w:r>
            <w:proofErr w:type="spellStart"/>
            <w:r>
              <w:t>Athénaïs</w:t>
            </w:r>
            <w:proofErr w:type="spellEnd"/>
            <w:r>
              <w:t xml:space="preserve">. </w:t>
            </w:r>
          </w:p>
          <w:p w14:paraId="26D3C717" w14:textId="77777777" w:rsidR="00BD717E" w:rsidRDefault="00BD717E" w:rsidP="007E739D">
            <w:pPr>
              <w:rPr>
                <w:b/>
                <w:bCs/>
              </w:rPr>
            </w:pPr>
          </w:p>
          <w:p w14:paraId="791D7709" w14:textId="77777777" w:rsidR="003C2A0A" w:rsidRDefault="003C2A0A" w:rsidP="007E739D">
            <w:pPr>
              <w:rPr>
                <w:b/>
                <w:bCs/>
              </w:rPr>
            </w:pPr>
          </w:p>
          <w:p w14:paraId="384F5475" w14:textId="79D4F08E" w:rsidR="00BD717E" w:rsidRDefault="00BD717E" w:rsidP="007E739D">
            <w:r w:rsidRPr="00BD717E">
              <w:rPr>
                <w:b/>
                <w:bCs/>
              </w:rPr>
              <w:t>Aucune</w:t>
            </w:r>
            <w:r>
              <w:t xml:space="preserve"> lumière n’a éclairé sa cervelle.  </w:t>
            </w:r>
          </w:p>
        </w:tc>
      </w:tr>
      <w:tr w:rsidR="007E739D" w14:paraId="1422F9E2" w14:textId="77777777" w:rsidTr="006978C9">
        <w:tc>
          <w:tcPr>
            <w:tcW w:w="1418" w:type="dxa"/>
          </w:tcPr>
          <w:p w14:paraId="6C751EB2" w14:textId="4B36A941" w:rsidR="007E739D" w:rsidRDefault="00DB6B2E" w:rsidP="007E739D">
            <w:r>
              <w:t xml:space="preserve">QUE </w:t>
            </w:r>
          </w:p>
        </w:tc>
        <w:tc>
          <w:tcPr>
            <w:tcW w:w="3828" w:type="dxa"/>
          </w:tcPr>
          <w:p w14:paraId="64278FA4" w14:textId="40919BA0" w:rsidR="007E739D" w:rsidRDefault="00DB6B2E" w:rsidP="007E739D">
            <w:r>
              <w:t xml:space="preserve">En associant avec ne, marque la négation </w:t>
            </w:r>
            <w:proofErr w:type="spellStart"/>
            <w:r>
              <w:t>exceptive</w:t>
            </w:r>
            <w:proofErr w:type="spellEnd"/>
            <w:r>
              <w:t xml:space="preserve">. </w:t>
            </w:r>
          </w:p>
        </w:tc>
        <w:tc>
          <w:tcPr>
            <w:tcW w:w="4536" w:type="dxa"/>
          </w:tcPr>
          <w:p w14:paraId="5CBE85E1" w14:textId="77777777" w:rsidR="007E739D" w:rsidRDefault="007E739D" w:rsidP="007E739D"/>
        </w:tc>
      </w:tr>
      <w:tr w:rsidR="007E739D" w14:paraId="23DE7949" w14:textId="77777777" w:rsidTr="006978C9">
        <w:tc>
          <w:tcPr>
            <w:tcW w:w="1418" w:type="dxa"/>
          </w:tcPr>
          <w:p w14:paraId="1CD91138" w14:textId="095755F5" w:rsidR="007E739D" w:rsidRDefault="00DB6B2E" w:rsidP="007E739D">
            <w:r>
              <w:t xml:space="preserve">NI </w:t>
            </w:r>
          </w:p>
        </w:tc>
        <w:tc>
          <w:tcPr>
            <w:tcW w:w="3828" w:type="dxa"/>
          </w:tcPr>
          <w:p w14:paraId="4E765B13" w14:textId="4B5C28EC" w:rsidR="007E739D" w:rsidRDefault="00DB6B2E" w:rsidP="007E739D">
            <w:r>
              <w:t xml:space="preserve">Conjonction de </w:t>
            </w:r>
            <w:proofErr w:type="spellStart"/>
            <w:r>
              <w:t>cordination</w:t>
            </w:r>
            <w:proofErr w:type="spellEnd"/>
            <w:r>
              <w:t xml:space="preserve"> qui équivaut à </w:t>
            </w:r>
            <w:proofErr w:type="spellStart"/>
            <w:r>
              <w:t>et+négation</w:t>
            </w:r>
            <w:proofErr w:type="spellEnd"/>
            <w:r>
              <w:t xml:space="preserve">. S’emploie souvent avec ne. </w:t>
            </w:r>
          </w:p>
        </w:tc>
        <w:tc>
          <w:tcPr>
            <w:tcW w:w="4536" w:type="dxa"/>
          </w:tcPr>
          <w:p w14:paraId="309A5D3D" w14:textId="52044BBC" w:rsidR="009926F2" w:rsidRDefault="009926F2" w:rsidP="007E739D">
            <w:r>
              <w:t xml:space="preserve">Ni coordonne toujours deux mots appartenant à la même catégorie. </w:t>
            </w:r>
          </w:p>
          <w:p w14:paraId="09DA3BC6" w14:textId="2F49C116" w:rsidR="009926F2" w:rsidRDefault="009926F2" w:rsidP="007E739D">
            <w:r>
              <w:t xml:space="preserve">Adjectifs : </w:t>
            </w:r>
          </w:p>
          <w:p w14:paraId="674CE9CD" w14:textId="77777777" w:rsidR="007E739D" w:rsidRDefault="00DB6B2E" w:rsidP="007E739D">
            <w:r>
              <w:t xml:space="preserve">Bélinda </w:t>
            </w:r>
            <w:r w:rsidRPr="00DB6B2E">
              <w:rPr>
                <w:b/>
                <w:bCs/>
              </w:rPr>
              <w:t>n’</w:t>
            </w:r>
            <w:r>
              <w:t xml:space="preserve">est </w:t>
            </w:r>
            <w:r w:rsidRPr="00DB6B2E">
              <w:rPr>
                <w:b/>
                <w:bCs/>
              </w:rPr>
              <w:t>ni</w:t>
            </w:r>
            <w:r>
              <w:t xml:space="preserve"> très jolie </w:t>
            </w:r>
            <w:r w:rsidRPr="00DB6B2E">
              <w:rPr>
                <w:b/>
                <w:bCs/>
              </w:rPr>
              <w:t>ni</w:t>
            </w:r>
            <w:r>
              <w:t xml:space="preserve"> très fûtée. </w:t>
            </w:r>
          </w:p>
          <w:p w14:paraId="0239D925" w14:textId="77777777" w:rsidR="009926F2" w:rsidRDefault="009926F2" w:rsidP="007E739D">
            <w:r>
              <w:t xml:space="preserve">Verbes : </w:t>
            </w:r>
          </w:p>
          <w:p w14:paraId="2D90B78D" w14:textId="396502C7" w:rsidR="009926F2" w:rsidRDefault="00E24964" w:rsidP="007E739D">
            <w:r>
              <w:t>Bélinda ne brille pas par l’intellect</w:t>
            </w:r>
            <w:r w:rsidRPr="00E24964">
              <w:rPr>
                <w:b/>
                <w:bCs/>
              </w:rPr>
              <w:t xml:space="preserve"> ni</w:t>
            </w:r>
            <w:r>
              <w:t xml:space="preserve"> n’éblouit pas sa beauté. </w:t>
            </w:r>
          </w:p>
        </w:tc>
      </w:tr>
    </w:tbl>
    <w:p w14:paraId="40076CEC" w14:textId="77777777" w:rsidR="007E739D" w:rsidRDefault="007E739D" w:rsidP="007E739D"/>
    <w:p w14:paraId="251E016D" w14:textId="0B2975F6" w:rsidR="004A06B3" w:rsidRDefault="004A06B3" w:rsidP="004A06B3"/>
    <w:p w14:paraId="55C0D518" w14:textId="77777777" w:rsidR="00162547" w:rsidRDefault="00162547" w:rsidP="004A06B3">
      <w:r>
        <w:t xml:space="preserve">Autres points plus secondaires mais à connaître : </w:t>
      </w:r>
    </w:p>
    <w:p w14:paraId="1B4F4D4A" w14:textId="4172E608" w:rsidR="00162547" w:rsidRDefault="00162547" w:rsidP="00162547">
      <w:pPr>
        <w:pStyle w:val="Paragraphedeliste"/>
        <w:numPr>
          <w:ilvl w:val="0"/>
          <w:numId w:val="3"/>
        </w:numPr>
      </w:pPr>
      <w:r>
        <w:t xml:space="preserve">Il existe des expressions appelées « auxiliaires de négation » comme « de sitôt », « de longtemps », « que cela », qui peuvent s’insérer dans une phrase négative. </w:t>
      </w:r>
    </w:p>
    <w:p w14:paraId="509F1D28" w14:textId="6FEFA6CE" w:rsidR="004A06B3" w:rsidRDefault="00162547" w:rsidP="00162547">
      <w:pPr>
        <w:pStyle w:val="Paragraphedeliste"/>
      </w:pPr>
      <w:r>
        <w:t xml:space="preserve">Ex : Le dernier film de </w:t>
      </w:r>
      <w:proofErr w:type="spellStart"/>
      <w:r>
        <w:t>Gastambide</w:t>
      </w:r>
      <w:proofErr w:type="spellEnd"/>
      <w:r>
        <w:t xml:space="preserve"> n’est pas si nul </w:t>
      </w:r>
      <w:r w:rsidRPr="00162547">
        <w:rPr>
          <w:b/>
          <w:bCs/>
        </w:rPr>
        <w:t>que cela</w:t>
      </w:r>
      <w:r>
        <w:t xml:space="preserve">.  </w:t>
      </w:r>
    </w:p>
    <w:p w14:paraId="57DF2E3C" w14:textId="2BF16C43" w:rsidR="00162547" w:rsidRDefault="00162547" w:rsidP="00162547">
      <w:pPr>
        <w:pStyle w:val="Paragraphedeliste"/>
        <w:numPr>
          <w:ilvl w:val="0"/>
          <w:numId w:val="3"/>
        </w:numPr>
      </w:pPr>
      <w:r>
        <w:t>Lorsque deux négations s’additionnent, cela équivaut à une affirmation (double négation)</w:t>
      </w:r>
    </w:p>
    <w:p w14:paraId="67D3214D" w14:textId="510C6B90" w:rsidR="00162547" w:rsidRDefault="00162547" w:rsidP="00162547">
      <w:pPr>
        <w:pStyle w:val="Paragraphedeliste"/>
      </w:pPr>
      <w:r>
        <w:lastRenderedPageBreak/>
        <w:t xml:space="preserve">Ex : Je </w:t>
      </w:r>
      <w:r w:rsidRPr="00162547">
        <w:rPr>
          <w:b/>
          <w:bCs/>
        </w:rPr>
        <w:t>ne</w:t>
      </w:r>
      <w:r>
        <w:t xml:space="preserve"> dis </w:t>
      </w:r>
      <w:r w:rsidRPr="00162547">
        <w:rPr>
          <w:b/>
          <w:bCs/>
        </w:rPr>
        <w:t>pas</w:t>
      </w:r>
      <w:r>
        <w:t xml:space="preserve"> </w:t>
      </w:r>
      <w:r w:rsidRPr="00162547">
        <w:rPr>
          <w:b/>
          <w:bCs/>
        </w:rPr>
        <w:t>non</w:t>
      </w:r>
      <w:r>
        <w:t xml:space="preserve">, dit Katrina à </w:t>
      </w:r>
      <w:proofErr w:type="spellStart"/>
      <w:r>
        <w:t>Steevy</w:t>
      </w:r>
      <w:proofErr w:type="spellEnd"/>
      <w:r>
        <w:t xml:space="preserve">.  </w:t>
      </w:r>
    </w:p>
    <w:p w14:paraId="6487444F" w14:textId="2CA5B678" w:rsidR="00162547" w:rsidRDefault="00162547" w:rsidP="00162547">
      <w:pPr>
        <w:pStyle w:val="Paragraphedeliste"/>
      </w:pPr>
    </w:p>
    <w:sectPr w:rsidR="00162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DFD"/>
    <w:multiLevelType w:val="hybridMultilevel"/>
    <w:tmpl w:val="06DEB3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2090A"/>
    <w:multiLevelType w:val="hybridMultilevel"/>
    <w:tmpl w:val="5FEC36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6E25"/>
    <w:multiLevelType w:val="hybridMultilevel"/>
    <w:tmpl w:val="035ADF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541C"/>
    <w:multiLevelType w:val="hybridMultilevel"/>
    <w:tmpl w:val="EBD4A242"/>
    <w:lvl w:ilvl="0" w:tplc="9CA4B9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71"/>
    <w:rsid w:val="00032201"/>
    <w:rsid w:val="000602E9"/>
    <w:rsid w:val="00061C7F"/>
    <w:rsid w:val="00105671"/>
    <w:rsid w:val="00162547"/>
    <w:rsid w:val="00271277"/>
    <w:rsid w:val="002C551C"/>
    <w:rsid w:val="002D4B64"/>
    <w:rsid w:val="00374031"/>
    <w:rsid w:val="003C2A0A"/>
    <w:rsid w:val="00414E95"/>
    <w:rsid w:val="004A06B3"/>
    <w:rsid w:val="00592FF6"/>
    <w:rsid w:val="006978C9"/>
    <w:rsid w:val="00750CB4"/>
    <w:rsid w:val="007E739D"/>
    <w:rsid w:val="0083204E"/>
    <w:rsid w:val="00924FBF"/>
    <w:rsid w:val="00950708"/>
    <w:rsid w:val="009926F2"/>
    <w:rsid w:val="00AB01C5"/>
    <w:rsid w:val="00AB4361"/>
    <w:rsid w:val="00B0705C"/>
    <w:rsid w:val="00B17DBC"/>
    <w:rsid w:val="00B640E6"/>
    <w:rsid w:val="00BD717E"/>
    <w:rsid w:val="00BF0F57"/>
    <w:rsid w:val="00DB6B2E"/>
    <w:rsid w:val="00E24964"/>
    <w:rsid w:val="00E46264"/>
    <w:rsid w:val="00E73B15"/>
    <w:rsid w:val="00F5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11CE"/>
  <w15:chartTrackingRefBased/>
  <w15:docId w15:val="{622E8241-EB57-4734-A81C-E8CD9D5E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6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Libral</dc:creator>
  <cp:keywords/>
  <dc:description/>
  <cp:lastModifiedBy>Florent Libral</cp:lastModifiedBy>
  <cp:revision>2</cp:revision>
  <dcterms:created xsi:type="dcterms:W3CDTF">2020-04-24T23:24:00Z</dcterms:created>
  <dcterms:modified xsi:type="dcterms:W3CDTF">2020-04-24T23:24:00Z</dcterms:modified>
</cp:coreProperties>
</file>