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28F7" w14:textId="52D90610" w:rsidR="00526D79" w:rsidRDefault="00526D79" w:rsidP="00642BA3">
      <w:pPr>
        <w:jc w:val="center"/>
        <w:rPr>
          <w:b/>
          <w:bCs/>
        </w:rPr>
      </w:pPr>
      <w:r>
        <w:rPr>
          <w:b/>
          <w:bCs/>
        </w:rPr>
        <w:t>Théâtre : explication II</w:t>
      </w:r>
    </w:p>
    <w:p w14:paraId="25E95E08" w14:textId="731E84FF" w:rsidR="00642BA3" w:rsidRPr="00526D79" w:rsidRDefault="00526D79" w:rsidP="00642BA3">
      <w:pPr>
        <w:jc w:val="center"/>
        <w:rPr>
          <w:b/>
          <w:bCs/>
          <w:i/>
          <w:iCs/>
        </w:rPr>
      </w:pPr>
      <w:r w:rsidRPr="00526D79">
        <w:rPr>
          <w:b/>
          <w:bCs/>
          <w:i/>
          <w:iCs/>
        </w:rPr>
        <w:t xml:space="preserve">Les </w:t>
      </w:r>
      <w:r w:rsidR="00642BA3" w:rsidRPr="00526D79">
        <w:rPr>
          <w:b/>
          <w:bCs/>
          <w:i/>
          <w:iCs/>
        </w:rPr>
        <w:t>Fausses confidences</w:t>
      </w:r>
    </w:p>
    <w:p w14:paraId="6E86A1DC" w14:textId="69E15C41" w:rsidR="00FB16E7" w:rsidRPr="00AA7AB7" w:rsidRDefault="00642BA3" w:rsidP="00642BA3">
      <w:pPr>
        <w:jc w:val="center"/>
        <w:rPr>
          <w:b/>
          <w:bCs/>
        </w:rPr>
      </w:pPr>
      <w:r w:rsidRPr="00AA7AB7">
        <w:rPr>
          <w:b/>
          <w:bCs/>
        </w:rPr>
        <w:t>Acte II, sc. 13</w:t>
      </w:r>
    </w:p>
    <w:p w14:paraId="7F8D79EC" w14:textId="579292F5" w:rsidR="00642BA3" w:rsidRDefault="00642BA3" w:rsidP="00642BA3">
      <w:pPr>
        <w:tabs>
          <w:tab w:val="left" w:pos="1564"/>
        </w:tabs>
      </w:pPr>
      <w:r>
        <w:tab/>
      </w:r>
    </w:p>
    <w:p w14:paraId="2D1CA75C" w14:textId="3578B74D" w:rsidR="00642BA3" w:rsidRPr="00AA7AB7" w:rsidRDefault="00642BA3" w:rsidP="00AA7AB7">
      <w:pPr>
        <w:tabs>
          <w:tab w:val="left" w:pos="1564"/>
        </w:tabs>
        <w:rPr>
          <w:b/>
          <w:bCs/>
        </w:rPr>
      </w:pPr>
      <w:r w:rsidRPr="00AA7AB7">
        <w:rPr>
          <w:b/>
          <w:bCs/>
        </w:rPr>
        <w:t>Introduction</w:t>
      </w:r>
    </w:p>
    <w:p w14:paraId="06BD8C99" w14:textId="731CD61E" w:rsidR="00642BA3" w:rsidRDefault="00642BA3">
      <w:r>
        <w:t xml:space="preserve">Présentation de l’auteur/Situation de la scène </w:t>
      </w:r>
    </w:p>
    <w:p w14:paraId="344F323D" w14:textId="5710E3D1" w:rsidR="00642BA3" w:rsidRDefault="00642BA3">
      <w:r>
        <w:t>Intérêt de la scène : double intérêt dramatique. 1. Renversement : Araminte, victime du stratagème de Dorante et Dubois, ourdit ici à son tour un stratagème pour faire avouer Dorante. 2. Scène d’aveu ou du moins de demi-aveu : chacun des deux personnages trahit ses sentiments à l’autre, même si aucune parole en ce sens n’est prononcé</w:t>
      </w:r>
      <w:r w:rsidR="00DB200B">
        <w:t>e</w:t>
      </w:r>
      <w:r>
        <w:t xml:space="preserve">. </w:t>
      </w:r>
    </w:p>
    <w:p w14:paraId="080D2A39" w14:textId="5E155A4E" w:rsidR="00642BA3" w:rsidRDefault="00642BA3">
      <w:r>
        <w:t xml:space="preserve">Problématique : Pourquoi représenter l’échec du stratagème d’Araminte, et donc d’une scène d’aveu ? </w:t>
      </w:r>
    </w:p>
    <w:p w14:paraId="569C7C76" w14:textId="1A7EFC65" w:rsidR="00642BA3" w:rsidRDefault="00642BA3">
      <w:r>
        <w:t>Réponse </w:t>
      </w:r>
      <w:r w:rsidR="005B635D">
        <w:t xml:space="preserve">(à réserver à la conclusion) </w:t>
      </w:r>
      <w:r>
        <w:t>: double intérêt : mettre en scène un duo comique</w:t>
      </w:r>
      <w:r w:rsidR="00DB200B">
        <w:t xml:space="preserve"> (la cruelle et le sensible)</w:t>
      </w:r>
      <w:r>
        <w:t xml:space="preserve">, </w:t>
      </w:r>
      <w:r w:rsidR="005B635D">
        <w:t xml:space="preserve">révéler la progression des sentiments d’Araminte qui feint la sévérité, voire la cruauté, mais en réalité </w:t>
      </w:r>
      <w:r w:rsidR="00DB200B">
        <w:t xml:space="preserve">est de plus en plus amoureuse de Dorante. </w:t>
      </w:r>
    </w:p>
    <w:p w14:paraId="0369E0AA" w14:textId="2B1AEED0" w:rsidR="005B635D" w:rsidRDefault="005B635D">
      <w:r>
        <w:t>Mouvement</w:t>
      </w:r>
      <w:r w:rsidR="006A4E58">
        <w:t>s</w:t>
      </w:r>
      <w:r>
        <w:t xml:space="preserve"> de l’explication</w:t>
      </w:r>
      <w:r w:rsidR="006A4E58">
        <w:t xml:space="preserve"> (à donner dès l’introduction)</w:t>
      </w:r>
      <w:r>
        <w:t xml:space="preserve"> </w:t>
      </w:r>
    </w:p>
    <w:p w14:paraId="4B422508" w14:textId="1DE07692" w:rsidR="005B635D" w:rsidRDefault="005B635D" w:rsidP="005B635D">
      <w:pPr>
        <w:pStyle w:val="Paragraphedeliste"/>
        <w:numPr>
          <w:ilvl w:val="0"/>
          <w:numId w:val="3"/>
        </w:numPr>
      </w:pPr>
      <w:r>
        <w:t>La cruauté apparente d’Araminte</w:t>
      </w:r>
      <w:r w:rsidR="000210FA">
        <w:t>(début- « et vous attend pour vous le dire »)</w:t>
      </w:r>
    </w:p>
    <w:p w14:paraId="081F173F" w14:textId="008F7193" w:rsidR="005B635D" w:rsidRDefault="005B635D" w:rsidP="005B635D">
      <w:pPr>
        <w:pStyle w:val="Paragraphedeliste"/>
        <w:numPr>
          <w:ilvl w:val="0"/>
          <w:numId w:val="3"/>
        </w:numPr>
      </w:pPr>
      <w:r>
        <w:t xml:space="preserve">La résistance désespérée de Dorante et la surenchère dans la cruauté </w:t>
      </w:r>
      <w:r w:rsidR="000210FA">
        <w:t xml:space="preserve">(« Il souffre, mais il ne dit mot. – « vous n’avez aucune inclination pour lui »). </w:t>
      </w:r>
    </w:p>
    <w:p w14:paraId="6A314D4E" w14:textId="09065727" w:rsidR="005B635D" w:rsidRDefault="00C303D5" w:rsidP="005B635D">
      <w:pPr>
        <w:pStyle w:val="Paragraphedeliste"/>
        <w:numPr>
          <w:ilvl w:val="0"/>
          <w:numId w:val="3"/>
        </w:numPr>
      </w:pPr>
      <w:r>
        <w:t xml:space="preserve">La révélation des sentiments d’Araminte </w:t>
      </w:r>
      <w:r w:rsidR="000210FA">
        <w:t xml:space="preserve">(« Achevez, vous dis-je » - fin). </w:t>
      </w:r>
    </w:p>
    <w:p w14:paraId="081A3F85" w14:textId="6985E2E3" w:rsidR="00C303D5" w:rsidRDefault="00C303D5" w:rsidP="00C303D5"/>
    <w:p w14:paraId="505E209D" w14:textId="5E59F2A3" w:rsidR="00C303D5" w:rsidRDefault="00AA7AB7" w:rsidP="00AA7AB7">
      <w:pPr>
        <w:pStyle w:val="Paragraphedeliste"/>
        <w:numPr>
          <w:ilvl w:val="0"/>
          <w:numId w:val="4"/>
        </w:numPr>
        <w:rPr>
          <w:b/>
          <w:bCs/>
        </w:rPr>
      </w:pPr>
      <w:r w:rsidRPr="0010258D">
        <w:rPr>
          <w:b/>
          <w:bCs/>
        </w:rPr>
        <w:t xml:space="preserve">La cruauté apparente d’Araminte </w:t>
      </w:r>
    </w:p>
    <w:p w14:paraId="3BBE468F" w14:textId="4BFD56B4" w:rsidR="00DB200B" w:rsidRPr="00DB200B" w:rsidRDefault="00DB200B" w:rsidP="00DB200B">
      <w:r w:rsidRPr="00DB200B">
        <w:t xml:space="preserve">Araminte semble prête à faire souffrir Dorante au maximum pour le faire avouer. </w:t>
      </w:r>
      <w:r>
        <w:t xml:space="preserve">Elle se révèle cruelle, curieuse </w:t>
      </w:r>
      <w:r w:rsidR="002F0C12">
        <w:t>d</w:t>
      </w:r>
      <w:r>
        <w:t xml:space="preserve">e manipulatrice à cette occasion. </w:t>
      </w:r>
      <w:r w:rsidR="002F0C12">
        <w:t xml:space="preserve">Dorante est totalement désemparé.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3680"/>
      </w:tblGrid>
      <w:tr w:rsidR="000210FA" w14:paraId="2CC3035B" w14:textId="77777777" w:rsidTr="00D97612">
        <w:tc>
          <w:tcPr>
            <w:tcW w:w="2689" w:type="dxa"/>
          </w:tcPr>
          <w:p w14:paraId="4F6C5402" w14:textId="60EB8091" w:rsidR="000210FA" w:rsidRDefault="000210FA" w:rsidP="00AA7AB7">
            <w:r>
              <w:t>« Etes-vous prêt à écrire ? »</w:t>
            </w:r>
          </w:p>
        </w:tc>
        <w:tc>
          <w:tcPr>
            <w:tcW w:w="2693" w:type="dxa"/>
          </w:tcPr>
          <w:p w14:paraId="09DFB728" w14:textId="7E3DF934" w:rsidR="000210FA" w:rsidRDefault="000210FA" w:rsidP="00AA7AB7">
            <w:r>
              <w:t xml:space="preserve">Question rhétorique. </w:t>
            </w:r>
          </w:p>
        </w:tc>
        <w:tc>
          <w:tcPr>
            <w:tcW w:w="3680" w:type="dxa"/>
          </w:tcPr>
          <w:p w14:paraId="6682389E" w14:textId="22204A55" w:rsidR="000210FA" w:rsidRPr="0010258D" w:rsidRDefault="000210FA" w:rsidP="00AA7AB7">
            <w:pPr>
              <w:rPr>
                <w:sz w:val="18"/>
                <w:szCs w:val="18"/>
              </w:rPr>
            </w:pPr>
            <w:r w:rsidRPr="0010258D">
              <w:rPr>
                <w:sz w:val="18"/>
                <w:szCs w:val="18"/>
              </w:rPr>
              <w:t xml:space="preserve">Araminte se montre directive et froide, contrairement à ses habitudes. </w:t>
            </w:r>
            <w:r w:rsidR="00DB200B">
              <w:rPr>
                <w:sz w:val="18"/>
                <w:szCs w:val="18"/>
              </w:rPr>
              <w:t xml:space="preserve">Elle joue un personnage (théâtre dans le théâtre). </w:t>
            </w:r>
          </w:p>
        </w:tc>
      </w:tr>
      <w:tr w:rsidR="000210FA" w14:paraId="4C339A5B" w14:textId="77777777" w:rsidTr="00D97612">
        <w:tc>
          <w:tcPr>
            <w:tcW w:w="2689" w:type="dxa"/>
          </w:tcPr>
          <w:p w14:paraId="50647A7F" w14:textId="72067D35" w:rsidR="000210FA" w:rsidRDefault="000210FA" w:rsidP="00AA7AB7">
            <w:r>
              <w:t>« Madame, je ne trouve point de papier »</w:t>
            </w:r>
          </w:p>
        </w:tc>
        <w:tc>
          <w:tcPr>
            <w:tcW w:w="2693" w:type="dxa"/>
          </w:tcPr>
          <w:p w14:paraId="39BC3C12" w14:textId="0B59BADE" w:rsidR="000210FA" w:rsidRDefault="000210FA" w:rsidP="00AA7AB7">
            <w:r>
              <w:t>Comique de situation (mais aussi de caractère)</w:t>
            </w:r>
          </w:p>
        </w:tc>
        <w:tc>
          <w:tcPr>
            <w:tcW w:w="3680" w:type="dxa"/>
          </w:tcPr>
          <w:p w14:paraId="05594187" w14:textId="126CF94D" w:rsidR="000210FA" w:rsidRPr="0010258D" w:rsidRDefault="000210FA" w:rsidP="00AA7AB7">
            <w:pPr>
              <w:rPr>
                <w:sz w:val="18"/>
                <w:szCs w:val="18"/>
              </w:rPr>
            </w:pPr>
            <w:r w:rsidRPr="0010258D">
              <w:rPr>
                <w:sz w:val="18"/>
                <w:szCs w:val="18"/>
              </w:rPr>
              <w:t xml:space="preserve">L’égarement de Dorante l’empêche de répondre </w:t>
            </w:r>
            <w:r w:rsidR="00DB200B">
              <w:rPr>
                <w:sz w:val="18"/>
                <w:szCs w:val="18"/>
              </w:rPr>
              <w:t xml:space="preserve">à </w:t>
            </w:r>
            <w:r w:rsidRPr="0010258D">
              <w:rPr>
                <w:sz w:val="18"/>
                <w:szCs w:val="18"/>
              </w:rPr>
              <w:t xml:space="preserve">l’ordre reçu. Cela traduit la nature sensible du personnage, ébranlé par la révélation du prochain mariage. </w:t>
            </w:r>
          </w:p>
        </w:tc>
      </w:tr>
      <w:tr w:rsidR="000210FA" w14:paraId="5F152C36" w14:textId="77777777" w:rsidTr="00D97612">
        <w:tc>
          <w:tcPr>
            <w:tcW w:w="2689" w:type="dxa"/>
          </w:tcPr>
          <w:p w14:paraId="72B56561" w14:textId="502CCEE4" w:rsidR="000210FA" w:rsidRDefault="00742CD9" w:rsidP="00AA7AB7">
            <w:r>
              <w:t xml:space="preserve">« Vous n’en trouvez point ! » </w:t>
            </w:r>
          </w:p>
        </w:tc>
        <w:tc>
          <w:tcPr>
            <w:tcW w:w="2693" w:type="dxa"/>
          </w:tcPr>
          <w:p w14:paraId="33FF2FA7" w14:textId="34EC0D49" w:rsidR="000210FA" w:rsidRDefault="00DB200B" w:rsidP="00AA7AB7">
            <w:r>
              <w:t>Tonalité i</w:t>
            </w:r>
            <w:r w:rsidR="00742CD9">
              <w:t>roni</w:t>
            </w:r>
            <w:r>
              <w:t>qu</w:t>
            </w:r>
            <w:r w:rsidR="00742CD9">
              <w:t>e</w:t>
            </w:r>
          </w:p>
        </w:tc>
        <w:tc>
          <w:tcPr>
            <w:tcW w:w="3680" w:type="dxa"/>
          </w:tcPr>
          <w:p w14:paraId="5FD3E56B" w14:textId="1545444D" w:rsidR="000210FA" w:rsidRPr="0010258D" w:rsidRDefault="00742CD9" w:rsidP="00AA7AB7">
            <w:pPr>
              <w:rPr>
                <w:sz w:val="18"/>
                <w:szCs w:val="18"/>
              </w:rPr>
            </w:pPr>
            <w:r w:rsidRPr="0010258D">
              <w:rPr>
                <w:sz w:val="18"/>
                <w:szCs w:val="18"/>
              </w:rPr>
              <w:t xml:space="preserve">Araminte fait part avec cruauté à Dorante du signe de son égarement, elle l’observe. </w:t>
            </w:r>
          </w:p>
        </w:tc>
      </w:tr>
      <w:tr w:rsidR="000210FA" w14:paraId="14AAB9F3" w14:textId="77777777" w:rsidTr="00D97612">
        <w:tc>
          <w:tcPr>
            <w:tcW w:w="2689" w:type="dxa"/>
          </w:tcPr>
          <w:p w14:paraId="4A4DF480" w14:textId="6D43AE3E" w:rsidR="000210FA" w:rsidRDefault="00742CD9" w:rsidP="00AA7AB7">
            <w:r>
              <w:t>« Il est vrai. »</w:t>
            </w:r>
          </w:p>
        </w:tc>
        <w:tc>
          <w:tcPr>
            <w:tcW w:w="2693" w:type="dxa"/>
          </w:tcPr>
          <w:p w14:paraId="2BA9A705" w14:textId="17B1EAE4" w:rsidR="000210FA" w:rsidRDefault="00222C36" w:rsidP="00AA7AB7">
            <w:r>
              <w:t>Phrase affirmative (au présent d’énonciation)</w:t>
            </w:r>
          </w:p>
        </w:tc>
        <w:tc>
          <w:tcPr>
            <w:tcW w:w="3680" w:type="dxa"/>
          </w:tcPr>
          <w:p w14:paraId="26794076" w14:textId="060ED68F" w:rsidR="000210FA" w:rsidRPr="0010258D" w:rsidRDefault="00742CD9" w:rsidP="00AA7AB7">
            <w:pPr>
              <w:rPr>
                <w:sz w:val="18"/>
                <w:szCs w:val="18"/>
              </w:rPr>
            </w:pPr>
            <w:r w:rsidRPr="0010258D">
              <w:rPr>
                <w:sz w:val="18"/>
                <w:szCs w:val="18"/>
              </w:rPr>
              <w:t>Au lieu de s’excuser</w:t>
            </w:r>
            <w:r w:rsidR="00DB200B">
              <w:rPr>
                <w:sz w:val="18"/>
                <w:szCs w:val="18"/>
              </w:rPr>
              <w:t xml:space="preserve"> comme on s’y attend</w:t>
            </w:r>
            <w:r w:rsidRPr="0010258D">
              <w:rPr>
                <w:sz w:val="18"/>
                <w:szCs w:val="18"/>
              </w:rPr>
              <w:t xml:space="preserve">, Dorante laisse une nouvelle fois percer son égarement. </w:t>
            </w:r>
            <w:r w:rsidR="00DB200B">
              <w:rPr>
                <w:sz w:val="18"/>
                <w:szCs w:val="18"/>
              </w:rPr>
              <w:t>Il devrait donc céder rapidement.</w:t>
            </w:r>
          </w:p>
        </w:tc>
      </w:tr>
      <w:tr w:rsidR="000210FA" w14:paraId="05DD41C7" w14:textId="77777777" w:rsidTr="00D97612">
        <w:tc>
          <w:tcPr>
            <w:tcW w:w="2689" w:type="dxa"/>
          </w:tcPr>
          <w:p w14:paraId="74AC52E6" w14:textId="57B692CA" w:rsidR="000210FA" w:rsidRDefault="00742CD9" w:rsidP="00AA7AB7">
            <w:r>
              <w:t>« Ecrivez »</w:t>
            </w:r>
          </w:p>
        </w:tc>
        <w:tc>
          <w:tcPr>
            <w:tcW w:w="2693" w:type="dxa"/>
          </w:tcPr>
          <w:p w14:paraId="11F54788" w14:textId="74CB75F3" w:rsidR="000210FA" w:rsidRDefault="00742CD9" w:rsidP="00AA7AB7">
            <w:r>
              <w:t>Phrase injonctive (usage de l’impératif)</w:t>
            </w:r>
          </w:p>
        </w:tc>
        <w:tc>
          <w:tcPr>
            <w:tcW w:w="3680" w:type="dxa"/>
          </w:tcPr>
          <w:p w14:paraId="09C5D732" w14:textId="7A9F3B9C" w:rsidR="000210FA" w:rsidRPr="0010258D" w:rsidRDefault="00D97612" w:rsidP="00AA7AB7">
            <w:pPr>
              <w:rPr>
                <w:sz w:val="18"/>
                <w:szCs w:val="18"/>
              </w:rPr>
            </w:pPr>
            <w:r w:rsidRPr="0010258D">
              <w:rPr>
                <w:sz w:val="18"/>
                <w:szCs w:val="18"/>
              </w:rPr>
              <w:t>Araminte se monte une nouvelle fois directive et sans pitié</w:t>
            </w:r>
            <w:r w:rsidR="0010258D" w:rsidRPr="0010258D">
              <w:rPr>
                <w:sz w:val="18"/>
                <w:szCs w:val="18"/>
              </w:rPr>
              <w:t xml:space="preserve"> (comique de situation)</w:t>
            </w:r>
          </w:p>
        </w:tc>
      </w:tr>
      <w:tr w:rsidR="000210FA" w14:paraId="793BE015" w14:textId="77777777" w:rsidTr="00D97612">
        <w:tc>
          <w:tcPr>
            <w:tcW w:w="2689" w:type="dxa"/>
          </w:tcPr>
          <w:p w14:paraId="14313401" w14:textId="471C6A9C" w:rsidR="000210FA" w:rsidRDefault="00D97612" w:rsidP="00AA7AB7">
            <w:r>
              <w:t>« Hâtez-vous de venir[…] votre mariage est sûr… »</w:t>
            </w:r>
          </w:p>
        </w:tc>
        <w:tc>
          <w:tcPr>
            <w:tcW w:w="2693" w:type="dxa"/>
          </w:tcPr>
          <w:p w14:paraId="36F54224" w14:textId="5D84CB0F" w:rsidR="000210FA" w:rsidRDefault="00DB200B" w:rsidP="00AA7AB7">
            <w:r>
              <w:t>Phénomène de d</w:t>
            </w:r>
            <w:r w:rsidR="00D97612">
              <w:t xml:space="preserve">ouble énonciation </w:t>
            </w:r>
          </w:p>
          <w:p w14:paraId="1C638024" w14:textId="77777777" w:rsidR="00D97612" w:rsidRDefault="00D97612" w:rsidP="00AA7AB7"/>
          <w:p w14:paraId="35628BF4" w14:textId="07B013D2" w:rsidR="00D97612" w:rsidRDefault="00D97612" w:rsidP="00AA7AB7"/>
          <w:p w14:paraId="6E00D64D" w14:textId="77777777" w:rsidR="009F762F" w:rsidRDefault="009F762F" w:rsidP="00AA7AB7"/>
          <w:p w14:paraId="1E2B0190" w14:textId="3928D1AE" w:rsidR="00D97612" w:rsidRDefault="00D05D2F" w:rsidP="00AA7AB7">
            <w:r>
              <w:t xml:space="preserve">Adjectif </w:t>
            </w:r>
            <w:r w:rsidR="00D97612">
              <w:t>« sûr »</w:t>
            </w:r>
          </w:p>
          <w:p w14:paraId="1DA851BF" w14:textId="77777777" w:rsidR="00D97612" w:rsidRDefault="00D97612" w:rsidP="00AA7AB7"/>
          <w:p w14:paraId="31F243AD" w14:textId="77777777" w:rsidR="00D97612" w:rsidRDefault="00D97612" w:rsidP="00AA7AB7"/>
          <w:p w14:paraId="46F5F5A3" w14:textId="333DD141" w:rsidR="00D97612" w:rsidRDefault="00D97612" w:rsidP="00AA7AB7">
            <w:r>
              <w:t>Aposiopèse (nom fém.)</w:t>
            </w:r>
          </w:p>
          <w:p w14:paraId="3EA4D37E" w14:textId="361B0E07" w:rsidR="00D97612" w:rsidRDefault="00D97612" w:rsidP="00AA7AB7"/>
        </w:tc>
        <w:tc>
          <w:tcPr>
            <w:tcW w:w="3680" w:type="dxa"/>
          </w:tcPr>
          <w:p w14:paraId="19EC6F51" w14:textId="5521D2FA" w:rsidR="000210FA" w:rsidRPr="0010258D" w:rsidRDefault="00DB200B" w:rsidP="00AA7A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A travers la lettre, </w:t>
            </w:r>
            <w:r w:rsidR="00D97612" w:rsidRPr="0010258D">
              <w:rPr>
                <w:sz w:val="18"/>
                <w:szCs w:val="18"/>
              </w:rPr>
              <w:t>Araminte s’adresse au Comte pour atteindre Dorante, le vrai destinataire du message</w:t>
            </w:r>
            <w:r w:rsidR="00D05D2F">
              <w:rPr>
                <w:sz w:val="18"/>
                <w:szCs w:val="18"/>
              </w:rPr>
              <w:t>, et le blesser</w:t>
            </w:r>
          </w:p>
          <w:p w14:paraId="74EE598A" w14:textId="77777777" w:rsidR="00526D79" w:rsidRDefault="00526D79" w:rsidP="00AA7AB7">
            <w:pPr>
              <w:rPr>
                <w:sz w:val="18"/>
                <w:szCs w:val="18"/>
              </w:rPr>
            </w:pPr>
          </w:p>
          <w:p w14:paraId="19623B2A" w14:textId="6ACA7B70" w:rsidR="00D97612" w:rsidRPr="0010258D" w:rsidRDefault="00D97612" w:rsidP="00AA7AB7">
            <w:pPr>
              <w:rPr>
                <w:sz w:val="18"/>
                <w:szCs w:val="18"/>
              </w:rPr>
            </w:pPr>
            <w:r w:rsidRPr="0010258D">
              <w:rPr>
                <w:sz w:val="18"/>
                <w:szCs w:val="18"/>
              </w:rPr>
              <w:t xml:space="preserve">Modalité épistémique de certitude. Araminte souligne le caractère irrévocable de sa décision, inacceptable pour Dorante. </w:t>
            </w:r>
          </w:p>
          <w:p w14:paraId="3CBA483A" w14:textId="77777777" w:rsidR="00D97612" w:rsidRPr="0010258D" w:rsidRDefault="00D97612" w:rsidP="00AA7AB7">
            <w:pPr>
              <w:rPr>
                <w:sz w:val="18"/>
                <w:szCs w:val="18"/>
              </w:rPr>
            </w:pPr>
          </w:p>
          <w:p w14:paraId="54526D67" w14:textId="46D2C8FB" w:rsidR="00D97612" w:rsidRPr="0010258D" w:rsidRDefault="00D97612" w:rsidP="00AA7AB7">
            <w:pPr>
              <w:rPr>
                <w:sz w:val="18"/>
                <w:szCs w:val="18"/>
              </w:rPr>
            </w:pPr>
            <w:r w:rsidRPr="0010258D">
              <w:rPr>
                <w:sz w:val="18"/>
                <w:szCs w:val="18"/>
              </w:rPr>
              <w:t xml:space="preserve">Araminte interrompt sa phrase, probablement pour observer l’effet de ses paroles sur Dorante. </w:t>
            </w:r>
            <w:r w:rsidR="00DB200B">
              <w:rPr>
                <w:sz w:val="18"/>
                <w:szCs w:val="18"/>
              </w:rPr>
              <w:t>Sa curiosité éclate encore.</w:t>
            </w:r>
          </w:p>
        </w:tc>
      </w:tr>
      <w:tr w:rsidR="0010258D" w14:paraId="0B0DAC31" w14:textId="77777777" w:rsidTr="002F0C12">
        <w:tc>
          <w:tcPr>
            <w:tcW w:w="2689" w:type="dxa"/>
          </w:tcPr>
          <w:p w14:paraId="313C81F5" w14:textId="15CF5E3E" w:rsidR="0010258D" w:rsidRDefault="0010258D" w:rsidP="00AA7AB7">
            <w:r>
              <w:lastRenderedPageBreak/>
              <w:t>« Comment, Madame ?» (cf. « Il est vrai » plus haut)</w:t>
            </w:r>
          </w:p>
        </w:tc>
        <w:tc>
          <w:tcPr>
            <w:tcW w:w="2693" w:type="dxa"/>
          </w:tcPr>
          <w:p w14:paraId="79527016" w14:textId="26D38250" w:rsidR="0010258D" w:rsidRDefault="0010258D" w:rsidP="00AA7AB7">
            <w:r>
              <w:t>Réplique extrêmement courte</w:t>
            </w:r>
            <w:r w:rsidR="002F0C12">
              <w:t xml:space="preserve"> et interrogative</w:t>
            </w:r>
          </w:p>
        </w:tc>
        <w:tc>
          <w:tcPr>
            <w:tcW w:w="3680" w:type="dxa"/>
          </w:tcPr>
          <w:p w14:paraId="6AA30542" w14:textId="002C4DE6" w:rsidR="0010258D" w:rsidRPr="002F0C12" w:rsidRDefault="0010258D" w:rsidP="00AA7AB7">
            <w:pPr>
              <w:rPr>
                <w:sz w:val="20"/>
                <w:szCs w:val="20"/>
              </w:rPr>
            </w:pPr>
            <w:r w:rsidRPr="002F0C12">
              <w:rPr>
                <w:sz w:val="20"/>
                <w:szCs w:val="20"/>
              </w:rPr>
              <w:t xml:space="preserve">Dorante semble presque perdre la parole, signe de son trouble et de son égarement. </w:t>
            </w:r>
          </w:p>
        </w:tc>
      </w:tr>
      <w:tr w:rsidR="0010258D" w14:paraId="1BC5C6FA" w14:textId="77777777" w:rsidTr="002F0C12">
        <w:tc>
          <w:tcPr>
            <w:tcW w:w="2689" w:type="dxa"/>
          </w:tcPr>
          <w:p w14:paraId="269386E7" w14:textId="2FF853A0" w:rsidR="0010258D" w:rsidRDefault="00F100AC" w:rsidP="00AA7AB7">
            <w:r>
              <w:t>« Vous ne m’écoutez donc pas ? »</w:t>
            </w:r>
          </w:p>
        </w:tc>
        <w:tc>
          <w:tcPr>
            <w:tcW w:w="2693" w:type="dxa"/>
          </w:tcPr>
          <w:p w14:paraId="04AB211E" w14:textId="4349E1AE" w:rsidR="0010258D" w:rsidRDefault="00F100AC" w:rsidP="00AA7AB7">
            <w:r>
              <w:t xml:space="preserve">Question rhétorique </w:t>
            </w:r>
          </w:p>
        </w:tc>
        <w:tc>
          <w:tcPr>
            <w:tcW w:w="3680" w:type="dxa"/>
          </w:tcPr>
          <w:p w14:paraId="34221D2B" w14:textId="153E1657" w:rsidR="0010258D" w:rsidRPr="002F0C12" w:rsidRDefault="00F100AC" w:rsidP="00AA7AB7">
            <w:pPr>
              <w:rPr>
                <w:sz w:val="20"/>
                <w:szCs w:val="20"/>
              </w:rPr>
            </w:pPr>
            <w:r w:rsidRPr="002F0C12">
              <w:rPr>
                <w:sz w:val="20"/>
                <w:szCs w:val="20"/>
              </w:rPr>
              <w:t>Araminte fait semblant de ne pas comprendre le trouble de Dorante (langage menteur, mais semble en réalité s’en réjouir = comique de caractère lié à sa cruauté ?)</w:t>
            </w:r>
          </w:p>
        </w:tc>
      </w:tr>
    </w:tbl>
    <w:p w14:paraId="1B86B38D" w14:textId="19F0EB47" w:rsidR="0010258D" w:rsidRDefault="0010258D" w:rsidP="00AA7AB7"/>
    <w:p w14:paraId="4A7EC242" w14:textId="1F752B50" w:rsidR="00E572C7" w:rsidRPr="00DB200B" w:rsidRDefault="00E572C7" w:rsidP="00E572C7">
      <w:pPr>
        <w:pStyle w:val="Paragraphedeliste"/>
        <w:numPr>
          <w:ilvl w:val="0"/>
          <w:numId w:val="4"/>
        </w:numPr>
        <w:rPr>
          <w:b/>
          <w:bCs/>
        </w:rPr>
      </w:pPr>
      <w:r w:rsidRPr="00DB200B">
        <w:rPr>
          <w:b/>
          <w:bCs/>
        </w:rPr>
        <w:t xml:space="preserve">La résistance de Dorante </w:t>
      </w:r>
    </w:p>
    <w:p w14:paraId="6D0B65A4" w14:textId="60C3FB07" w:rsidR="00DB200B" w:rsidRDefault="00DB200B" w:rsidP="00DB200B">
      <w:r>
        <w:t xml:space="preserve">Quoique désespéré, Dorante va résister à la torture que lui inflige Araminte.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3822"/>
      </w:tblGrid>
      <w:tr w:rsidR="00E572C7" w14:paraId="13DC6621" w14:textId="77777777" w:rsidTr="00767BA0">
        <w:tc>
          <w:tcPr>
            <w:tcW w:w="2547" w:type="dxa"/>
          </w:tcPr>
          <w:p w14:paraId="146A966B" w14:textId="77777777" w:rsidR="00E572C7" w:rsidRDefault="00E572C7" w:rsidP="00E572C7">
            <w:r>
              <w:t xml:space="preserve">(A part) Il souffre, mais il ne dit mot. </w:t>
            </w:r>
          </w:p>
          <w:p w14:paraId="596D6AB0" w14:textId="77777777" w:rsidR="00E572C7" w:rsidRDefault="00E572C7" w:rsidP="00E572C7"/>
          <w:p w14:paraId="03771E17" w14:textId="77777777" w:rsidR="00767BA0" w:rsidRDefault="00767BA0" w:rsidP="00E572C7"/>
          <w:p w14:paraId="616879B9" w14:textId="77777777" w:rsidR="00767BA0" w:rsidRDefault="00767BA0" w:rsidP="00E572C7"/>
          <w:p w14:paraId="624A8269" w14:textId="77777777" w:rsidR="00767BA0" w:rsidRDefault="00767BA0" w:rsidP="00E572C7"/>
          <w:p w14:paraId="5F101726" w14:textId="77777777" w:rsidR="00767BA0" w:rsidRDefault="00767BA0" w:rsidP="00E572C7"/>
          <w:p w14:paraId="5FD35198" w14:textId="77777777" w:rsidR="00767BA0" w:rsidRDefault="00767BA0" w:rsidP="00E572C7"/>
          <w:p w14:paraId="57E3562E" w14:textId="0754EB4B" w:rsidR="00E572C7" w:rsidRDefault="00E572C7" w:rsidP="00E572C7">
            <w:r>
              <w:t>Est-ce qu’il ne parlera pas ?</w:t>
            </w:r>
          </w:p>
        </w:tc>
        <w:tc>
          <w:tcPr>
            <w:tcW w:w="2693" w:type="dxa"/>
          </w:tcPr>
          <w:p w14:paraId="24DCE48C" w14:textId="77777777" w:rsidR="00E572C7" w:rsidRDefault="00E572C7" w:rsidP="00E572C7">
            <w:r>
              <w:t xml:space="preserve">Aparté </w:t>
            </w:r>
          </w:p>
          <w:p w14:paraId="19B8DA39" w14:textId="77777777" w:rsidR="00E572C7" w:rsidRDefault="00E572C7" w:rsidP="00E572C7"/>
          <w:p w14:paraId="6EAF17B8" w14:textId="77777777" w:rsidR="00E572C7" w:rsidRDefault="00E572C7" w:rsidP="00E572C7"/>
          <w:p w14:paraId="0684984C" w14:textId="77777777" w:rsidR="00767BA0" w:rsidRDefault="00767BA0" w:rsidP="00E572C7"/>
          <w:p w14:paraId="6EC4C539" w14:textId="77777777" w:rsidR="00767BA0" w:rsidRDefault="00767BA0" w:rsidP="00E572C7"/>
          <w:p w14:paraId="5DD326F0" w14:textId="77777777" w:rsidR="00767BA0" w:rsidRDefault="00767BA0" w:rsidP="00E572C7"/>
          <w:p w14:paraId="260D9A08" w14:textId="77777777" w:rsidR="00767BA0" w:rsidRDefault="00767BA0" w:rsidP="00E572C7"/>
          <w:p w14:paraId="5332BC2D" w14:textId="77777777" w:rsidR="00767BA0" w:rsidRDefault="00767BA0" w:rsidP="00E572C7"/>
          <w:p w14:paraId="476DF761" w14:textId="72DAE93D" w:rsidR="00E572C7" w:rsidRDefault="00E572C7" w:rsidP="00E572C7">
            <w:r>
              <w:t>Question rhétorique</w:t>
            </w:r>
          </w:p>
        </w:tc>
        <w:tc>
          <w:tcPr>
            <w:tcW w:w="3822" w:type="dxa"/>
          </w:tcPr>
          <w:p w14:paraId="03256803" w14:textId="5365EF9B" w:rsidR="00E572C7" w:rsidRPr="006F7E55" w:rsidRDefault="00767BA0" w:rsidP="00E572C7">
            <w:pPr>
              <w:rPr>
                <w:sz w:val="20"/>
                <w:szCs w:val="20"/>
              </w:rPr>
            </w:pPr>
            <w:r w:rsidRPr="006F7E55">
              <w:rPr>
                <w:sz w:val="20"/>
                <w:szCs w:val="20"/>
              </w:rPr>
              <w:t xml:space="preserve">Araminte souligne un des éléments essentiels du théâtre de Marivaux : l’aveu verbal est impossible et retardé à la fin de la pièce; il passe plus par le langage corporel. </w:t>
            </w:r>
          </w:p>
          <w:p w14:paraId="0F4412E8" w14:textId="77777777" w:rsidR="00767BA0" w:rsidRPr="006F7E55" w:rsidRDefault="00767BA0" w:rsidP="00E572C7">
            <w:pPr>
              <w:rPr>
                <w:sz w:val="20"/>
                <w:szCs w:val="20"/>
              </w:rPr>
            </w:pPr>
          </w:p>
          <w:p w14:paraId="34BF8AC7" w14:textId="77777777" w:rsidR="00767BA0" w:rsidRPr="006F7E55" w:rsidRDefault="00767BA0" w:rsidP="00E572C7">
            <w:pPr>
              <w:rPr>
                <w:sz w:val="20"/>
                <w:szCs w:val="20"/>
              </w:rPr>
            </w:pPr>
          </w:p>
          <w:p w14:paraId="60B827D1" w14:textId="24E6854A" w:rsidR="00767BA0" w:rsidRPr="006F7E55" w:rsidRDefault="00767BA0" w:rsidP="00E572C7">
            <w:pPr>
              <w:rPr>
                <w:sz w:val="20"/>
                <w:szCs w:val="20"/>
              </w:rPr>
            </w:pPr>
            <w:r w:rsidRPr="006F7E55">
              <w:rPr>
                <w:sz w:val="20"/>
                <w:szCs w:val="20"/>
              </w:rPr>
              <w:t xml:space="preserve">Araminte commence à comprendre que son stratagème ne va pas fonctionner : elle va devoir être plus cruelle encore avec Dorante. </w:t>
            </w:r>
          </w:p>
        </w:tc>
      </w:tr>
      <w:tr w:rsidR="00E572C7" w14:paraId="676C776E" w14:textId="77777777" w:rsidTr="00767BA0">
        <w:tc>
          <w:tcPr>
            <w:tcW w:w="2547" w:type="dxa"/>
          </w:tcPr>
          <w:p w14:paraId="0946B45E" w14:textId="2A6D73F8" w:rsidR="00E572C7" w:rsidRDefault="00767BA0" w:rsidP="00E572C7">
            <w:r>
              <w:t xml:space="preserve">« N’attribuez point cette résolution </w:t>
            </w:r>
            <w:r w:rsidR="00DE7DD6">
              <w:t xml:space="preserve">à la crainte que Madame peut avoir des suites d’un procès douteux. » </w:t>
            </w:r>
          </w:p>
        </w:tc>
        <w:tc>
          <w:tcPr>
            <w:tcW w:w="2693" w:type="dxa"/>
          </w:tcPr>
          <w:p w14:paraId="60C6D1A7" w14:textId="6C155A20" w:rsidR="00E572C7" w:rsidRDefault="002F0C12" w:rsidP="00E572C7">
            <w:r>
              <w:t>« </w:t>
            </w:r>
            <w:r w:rsidR="00DE7DD6">
              <w:t>Résolution</w:t>
            </w:r>
            <w:r>
              <w:t> »</w:t>
            </w:r>
            <w:r w:rsidR="00DE7DD6">
              <w:t xml:space="preserve"> + négation absolue « point »= modalité épistémique de certitude </w:t>
            </w:r>
          </w:p>
          <w:p w14:paraId="4DB1818F" w14:textId="77777777" w:rsidR="00DE7DD6" w:rsidRDefault="00DE7DD6" w:rsidP="00E572C7"/>
          <w:p w14:paraId="78822C59" w14:textId="16873313" w:rsidR="00DE7DD6" w:rsidRDefault="00DE7DD6" w:rsidP="00E572C7">
            <w:r>
              <w:t>Litote (négation+sous-entendu)</w:t>
            </w:r>
          </w:p>
        </w:tc>
        <w:tc>
          <w:tcPr>
            <w:tcW w:w="3822" w:type="dxa"/>
          </w:tcPr>
          <w:p w14:paraId="5C3BB463" w14:textId="77777777" w:rsidR="00E572C7" w:rsidRPr="006F7E55" w:rsidRDefault="00DE7DD6" w:rsidP="00E572C7">
            <w:pPr>
              <w:rPr>
                <w:sz w:val="20"/>
                <w:szCs w:val="20"/>
              </w:rPr>
            </w:pPr>
            <w:r w:rsidRPr="006F7E55">
              <w:rPr>
                <w:sz w:val="20"/>
                <w:szCs w:val="20"/>
              </w:rPr>
              <w:t xml:space="preserve">Araminte souligne encore une fois le caractère irrévocable de sa décision. </w:t>
            </w:r>
          </w:p>
          <w:p w14:paraId="5A579EC0" w14:textId="77777777" w:rsidR="00DE7DD6" w:rsidRPr="006F7E55" w:rsidRDefault="00DE7DD6" w:rsidP="00E572C7">
            <w:pPr>
              <w:rPr>
                <w:sz w:val="20"/>
                <w:szCs w:val="20"/>
              </w:rPr>
            </w:pPr>
          </w:p>
          <w:p w14:paraId="3E8C9992" w14:textId="77777777" w:rsidR="00DE7DD6" w:rsidRPr="006F7E55" w:rsidRDefault="00DE7DD6" w:rsidP="00E572C7">
            <w:pPr>
              <w:rPr>
                <w:sz w:val="20"/>
                <w:szCs w:val="20"/>
              </w:rPr>
            </w:pPr>
          </w:p>
          <w:p w14:paraId="34EC46FF" w14:textId="7EE467F0" w:rsidR="00DE7DD6" w:rsidRPr="006F7E55" w:rsidRDefault="00DE7DD6" w:rsidP="00E572C7">
            <w:pPr>
              <w:rPr>
                <w:sz w:val="20"/>
                <w:szCs w:val="20"/>
              </w:rPr>
            </w:pPr>
            <w:r w:rsidRPr="006F7E55">
              <w:rPr>
                <w:sz w:val="20"/>
                <w:szCs w:val="20"/>
              </w:rPr>
              <w:t>Araminte exprime le fait qu’elle aime</w:t>
            </w:r>
            <w:r w:rsidR="002F0C12" w:rsidRPr="006F7E55">
              <w:rPr>
                <w:sz w:val="20"/>
                <w:szCs w:val="20"/>
              </w:rPr>
              <w:t>rait</w:t>
            </w:r>
            <w:r w:rsidRPr="006F7E55">
              <w:rPr>
                <w:sz w:val="20"/>
                <w:szCs w:val="20"/>
              </w:rPr>
              <w:t xml:space="preserve"> le Conte pour lui-même, et non par intérêt (le procès à propos d’une terre). </w:t>
            </w:r>
          </w:p>
        </w:tc>
      </w:tr>
      <w:tr w:rsidR="00E572C7" w14:paraId="43FB919D" w14:textId="77777777" w:rsidTr="00767BA0">
        <w:tc>
          <w:tcPr>
            <w:tcW w:w="2547" w:type="dxa"/>
          </w:tcPr>
          <w:p w14:paraId="472EAC26" w14:textId="7A8BA440" w:rsidR="00E572C7" w:rsidRDefault="00DE7DD6" w:rsidP="00E572C7">
            <w:r>
              <w:t xml:space="preserve">Je vous ai assuré que vous le gagneriez. Douteux ! il ne l’est point. </w:t>
            </w:r>
          </w:p>
        </w:tc>
        <w:tc>
          <w:tcPr>
            <w:tcW w:w="2693" w:type="dxa"/>
          </w:tcPr>
          <w:p w14:paraId="799FC56F" w14:textId="0CFB56CB" w:rsidR="00E572C7" w:rsidRDefault="00EF15E1" w:rsidP="00E572C7">
            <w:r>
              <w:t>« </w:t>
            </w:r>
            <w:r w:rsidR="00DE7DD6">
              <w:t>Assuré</w:t>
            </w:r>
            <w:r>
              <w:t> »</w:t>
            </w:r>
            <w:r w:rsidR="00DE7DD6">
              <w:t xml:space="preserve"> = modalité epistémique de certitude</w:t>
            </w:r>
          </w:p>
          <w:p w14:paraId="3CB51417" w14:textId="77777777" w:rsidR="00DE7DD6" w:rsidRDefault="00DE7DD6" w:rsidP="00E572C7">
            <w:r>
              <w:t>Point  = négation totale et absolue</w:t>
            </w:r>
          </w:p>
          <w:p w14:paraId="648F0AF0" w14:textId="33CAC66D" w:rsidR="00DE7DD6" w:rsidRDefault="00DE7DD6" w:rsidP="00E572C7">
            <w:r>
              <w:t>Phrase exclamative</w:t>
            </w:r>
          </w:p>
        </w:tc>
        <w:tc>
          <w:tcPr>
            <w:tcW w:w="3822" w:type="dxa"/>
          </w:tcPr>
          <w:p w14:paraId="5EA390EC" w14:textId="1B7452BB" w:rsidR="00E572C7" w:rsidRPr="006F7E55" w:rsidRDefault="00DE7DD6" w:rsidP="00E572C7">
            <w:pPr>
              <w:rPr>
                <w:sz w:val="20"/>
                <w:szCs w:val="20"/>
              </w:rPr>
            </w:pPr>
            <w:r w:rsidRPr="006F7E55">
              <w:rPr>
                <w:sz w:val="20"/>
                <w:szCs w:val="20"/>
              </w:rPr>
              <w:t>Face à la résolution d’Araminte à se marier, Dorante essaie d’avancer ses argument</w:t>
            </w:r>
            <w:r w:rsidR="002F0C12" w:rsidRPr="006F7E55">
              <w:rPr>
                <w:sz w:val="20"/>
                <w:szCs w:val="20"/>
              </w:rPr>
              <w:t>s</w:t>
            </w:r>
            <w:r w:rsidRPr="006F7E55">
              <w:rPr>
                <w:sz w:val="20"/>
                <w:szCs w:val="20"/>
              </w:rPr>
              <w:t xml:space="preserve">. Il utilise le ton de la certitude et de la protestation, semble désespéré. </w:t>
            </w:r>
          </w:p>
        </w:tc>
      </w:tr>
      <w:tr w:rsidR="00E572C7" w14:paraId="504ADE27" w14:textId="77777777" w:rsidTr="00767BA0">
        <w:tc>
          <w:tcPr>
            <w:tcW w:w="2547" w:type="dxa"/>
          </w:tcPr>
          <w:p w14:paraId="250E12BF" w14:textId="1A52E01A" w:rsidR="00E572C7" w:rsidRDefault="00EF15E1" w:rsidP="00E572C7">
            <w:r>
              <w:t>« N’importe, achevez. »</w:t>
            </w:r>
          </w:p>
        </w:tc>
        <w:tc>
          <w:tcPr>
            <w:tcW w:w="2693" w:type="dxa"/>
          </w:tcPr>
          <w:p w14:paraId="730FB039" w14:textId="2917802F" w:rsidR="00E572C7" w:rsidRPr="00EF15E1" w:rsidRDefault="00EF15E1" w:rsidP="00E572C7">
            <w:pPr>
              <w:rPr>
                <w:i/>
                <w:iCs/>
              </w:rPr>
            </w:pPr>
            <w:r w:rsidRPr="00EF15E1">
              <w:rPr>
                <w:i/>
                <w:iCs/>
              </w:rPr>
              <w:t>Imperatoria brevitas</w:t>
            </w:r>
            <w:r w:rsidR="00D05D2F">
              <w:rPr>
                <w:i/>
                <w:iCs/>
              </w:rPr>
              <w:t xml:space="preserve"> </w:t>
            </w:r>
            <w:r w:rsidR="00D05D2F" w:rsidRPr="00D05D2F">
              <w:t>(</w:t>
            </w:r>
            <w:r w:rsidR="00D05D2F">
              <w:t>impérieuse brièveté : style concis, bref, laconique des textes de loi</w:t>
            </w:r>
            <w:r w:rsidR="00D05D2F" w:rsidRPr="00D05D2F">
              <w:t>)</w:t>
            </w:r>
          </w:p>
          <w:p w14:paraId="27F1F3A4" w14:textId="654FA062" w:rsidR="00EF15E1" w:rsidRDefault="00EF15E1" w:rsidP="00E572C7">
            <w:r>
              <w:t>Impératif (mode verbal)</w:t>
            </w:r>
          </w:p>
        </w:tc>
        <w:tc>
          <w:tcPr>
            <w:tcW w:w="3822" w:type="dxa"/>
          </w:tcPr>
          <w:p w14:paraId="081CB4A5" w14:textId="4F21C04C" w:rsidR="00E572C7" w:rsidRPr="006F7E55" w:rsidRDefault="00EF15E1" w:rsidP="00E572C7">
            <w:pPr>
              <w:rPr>
                <w:sz w:val="20"/>
                <w:szCs w:val="20"/>
              </w:rPr>
            </w:pPr>
            <w:r w:rsidRPr="006F7E55">
              <w:rPr>
                <w:sz w:val="20"/>
                <w:szCs w:val="20"/>
              </w:rPr>
              <w:t>Araminte se montre particulièrement cinglante et sans pitié. Elle remet Dorante dans son rôle de serviteur et le méprise ouvertement en refusant de prendre son avis en compte. Mais use-t-elle de froideur pour conduire son stratagème ou cacher s</w:t>
            </w:r>
            <w:r w:rsidR="002F0C12" w:rsidRPr="006F7E55">
              <w:rPr>
                <w:sz w:val="20"/>
                <w:szCs w:val="20"/>
              </w:rPr>
              <w:t>a propre</w:t>
            </w:r>
            <w:r w:rsidRPr="006F7E55">
              <w:rPr>
                <w:sz w:val="20"/>
                <w:szCs w:val="20"/>
              </w:rPr>
              <w:t xml:space="preserve"> émotion ? </w:t>
            </w:r>
            <w:r w:rsidR="00D05D2F">
              <w:rPr>
                <w:sz w:val="20"/>
                <w:szCs w:val="20"/>
              </w:rPr>
              <w:t xml:space="preserve">On peut s’interroger. </w:t>
            </w:r>
          </w:p>
        </w:tc>
      </w:tr>
      <w:tr w:rsidR="00E572C7" w14:paraId="195A58C9" w14:textId="77777777" w:rsidTr="00767BA0">
        <w:tc>
          <w:tcPr>
            <w:tcW w:w="2547" w:type="dxa"/>
          </w:tcPr>
          <w:p w14:paraId="6339718E" w14:textId="08DBA561" w:rsidR="00E572C7" w:rsidRDefault="007638F5" w:rsidP="00E572C7">
            <w:r>
              <w:t>« Non, monsieur, je suis chargé de sa part … la détermine »</w:t>
            </w:r>
          </w:p>
        </w:tc>
        <w:tc>
          <w:tcPr>
            <w:tcW w:w="2693" w:type="dxa"/>
          </w:tcPr>
          <w:p w14:paraId="0899BFEE" w14:textId="77777777" w:rsidR="00E572C7" w:rsidRDefault="007638F5" w:rsidP="00E572C7">
            <w:r>
              <w:t xml:space="preserve">Ironie de la situation </w:t>
            </w:r>
          </w:p>
          <w:p w14:paraId="6AEC0425" w14:textId="77777777" w:rsidR="007638F5" w:rsidRDefault="007638F5" w:rsidP="00E572C7"/>
          <w:p w14:paraId="5DCA65A7" w14:textId="77777777" w:rsidR="007638F5" w:rsidRDefault="007638F5" w:rsidP="00E572C7"/>
          <w:p w14:paraId="4BA5EC29" w14:textId="77777777" w:rsidR="00C9284A" w:rsidRDefault="00C9284A" w:rsidP="00E572C7"/>
          <w:p w14:paraId="2DC64A4D" w14:textId="02AD4111" w:rsidR="007638F5" w:rsidRDefault="007638F5" w:rsidP="00E572C7">
            <w:r>
              <w:t>« son mérite »</w:t>
            </w:r>
          </w:p>
        </w:tc>
        <w:tc>
          <w:tcPr>
            <w:tcW w:w="3822" w:type="dxa"/>
          </w:tcPr>
          <w:p w14:paraId="76BEDAFA" w14:textId="417D658A" w:rsidR="00E572C7" w:rsidRPr="006F7E55" w:rsidRDefault="007638F5" w:rsidP="00E572C7">
            <w:pPr>
              <w:rPr>
                <w:sz w:val="20"/>
                <w:szCs w:val="20"/>
              </w:rPr>
            </w:pPr>
            <w:r w:rsidRPr="006F7E55">
              <w:rPr>
                <w:sz w:val="20"/>
                <w:szCs w:val="20"/>
              </w:rPr>
              <w:t>C’est Dorante (« je »</w:t>
            </w:r>
            <w:r w:rsidR="00D05D2F">
              <w:rPr>
                <w:sz w:val="20"/>
                <w:szCs w:val="20"/>
              </w:rPr>
              <w:t>)</w:t>
            </w:r>
            <w:r w:rsidRPr="006F7E55">
              <w:rPr>
                <w:sz w:val="20"/>
                <w:szCs w:val="20"/>
              </w:rPr>
              <w:t xml:space="preserve"> qui en écrivant</w:t>
            </w:r>
            <w:r w:rsidR="00D05D2F">
              <w:rPr>
                <w:sz w:val="20"/>
                <w:szCs w:val="20"/>
              </w:rPr>
              <w:t xml:space="preserve"> sous la dictée d’Araminte</w:t>
            </w:r>
            <w:r w:rsidRPr="006F7E55">
              <w:rPr>
                <w:sz w:val="20"/>
                <w:szCs w:val="20"/>
              </w:rPr>
              <w:t xml:space="preserve"> annonce sa victoire à son rival. </w:t>
            </w:r>
            <w:r w:rsidR="00C9284A">
              <w:rPr>
                <w:sz w:val="20"/>
                <w:szCs w:val="20"/>
              </w:rPr>
              <w:t>Le coup est violent (Araminte serait amoureuse du Comte)</w:t>
            </w:r>
          </w:p>
          <w:p w14:paraId="2B1D2D29" w14:textId="4123A1BB" w:rsidR="007638F5" w:rsidRPr="006F7E55" w:rsidRDefault="007638F5" w:rsidP="00C9284A">
            <w:pPr>
              <w:rPr>
                <w:sz w:val="20"/>
                <w:szCs w:val="20"/>
              </w:rPr>
            </w:pPr>
            <w:r w:rsidRPr="006F7E55">
              <w:rPr>
                <w:sz w:val="20"/>
                <w:szCs w:val="20"/>
              </w:rPr>
              <w:t xml:space="preserve">Le Comte </w:t>
            </w:r>
            <w:r w:rsidR="002F0C12" w:rsidRPr="006F7E55">
              <w:rPr>
                <w:sz w:val="20"/>
                <w:szCs w:val="20"/>
              </w:rPr>
              <w:t>a été</w:t>
            </w:r>
            <w:r w:rsidRPr="006F7E55">
              <w:rPr>
                <w:sz w:val="20"/>
                <w:szCs w:val="20"/>
              </w:rPr>
              <w:t xml:space="preserve"> présenté </w:t>
            </w:r>
            <w:r w:rsidR="002F0C12" w:rsidRPr="006F7E55">
              <w:rPr>
                <w:sz w:val="20"/>
                <w:szCs w:val="20"/>
              </w:rPr>
              <w:t>depuis le début de la pièce comme</w:t>
            </w:r>
            <w:r w:rsidRPr="006F7E55">
              <w:rPr>
                <w:sz w:val="20"/>
                <w:szCs w:val="20"/>
              </w:rPr>
              <w:t xml:space="preserve"> un être qui n’a pour lui que </w:t>
            </w:r>
            <w:r w:rsidRPr="006F7E55">
              <w:rPr>
                <w:sz w:val="20"/>
                <w:szCs w:val="20"/>
              </w:rPr>
              <w:lastRenderedPageBreak/>
              <w:t xml:space="preserve">sa naissance, alors qu’Araminte a précédemment souligné le mérite de Dorante. Ce compliment sonne faux et outré. </w:t>
            </w:r>
          </w:p>
        </w:tc>
      </w:tr>
      <w:tr w:rsidR="00E572C7" w14:paraId="7EAE5A58" w14:textId="77777777" w:rsidTr="00767BA0">
        <w:tc>
          <w:tcPr>
            <w:tcW w:w="2547" w:type="dxa"/>
          </w:tcPr>
          <w:p w14:paraId="3A0CD729" w14:textId="63E6B8DD" w:rsidR="00E572C7" w:rsidRDefault="008A42DA" w:rsidP="00E572C7">
            <w:r>
              <w:lastRenderedPageBreak/>
              <w:t>« Ciel</w:t>
            </w:r>
            <w:r w:rsidR="002F0C12">
              <w:t xml:space="preserve"> ! </w:t>
            </w:r>
            <w:r>
              <w:t>je suis perdu »</w:t>
            </w:r>
          </w:p>
        </w:tc>
        <w:tc>
          <w:tcPr>
            <w:tcW w:w="2693" w:type="dxa"/>
          </w:tcPr>
          <w:p w14:paraId="19A705F5" w14:textId="4D048703" w:rsidR="00E572C7" w:rsidRDefault="008A42DA" w:rsidP="00E572C7">
            <w:r>
              <w:t>Aparté</w:t>
            </w:r>
          </w:p>
        </w:tc>
        <w:tc>
          <w:tcPr>
            <w:tcW w:w="3822" w:type="dxa"/>
          </w:tcPr>
          <w:p w14:paraId="379C351D" w14:textId="5D615C29" w:rsidR="00E572C7" w:rsidRPr="006F7E55" w:rsidRDefault="008A42DA" w:rsidP="00E572C7">
            <w:pPr>
              <w:rPr>
                <w:sz w:val="20"/>
                <w:szCs w:val="20"/>
              </w:rPr>
            </w:pPr>
            <w:r w:rsidRPr="006F7E55">
              <w:rPr>
                <w:sz w:val="20"/>
                <w:szCs w:val="20"/>
              </w:rPr>
              <w:t xml:space="preserve">Trouble de Dorante exprimé directement au spectateur. </w:t>
            </w:r>
          </w:p>
        </w:tc>
      </w:tr>
      <w:tr w:rsidR="00E572C7" w14:paraId="335339D5" w14:textId="77777777" w:rsidTr="00767BA0">
        <w:tc>
          <w:tcPr>
            <w:tcW w:w="2547" w:type="dxa"/>
          </w:tcPr>
          <w:p w14:paraId="01CCE6BF" w14:textId="68AF9454" w:rsidR="00E572C7" w:rsidRDefault="008A42DA" w:rsidP="00E572C7">
            <w:r>
              <w:t>« Mais, Mme, vous n’avez aucune inclination pour lui. »</w:t>
            </w:r>
          </w:p>
        </w:tc>
        <w:tc>
          <w:tcPr>
            <w:tcW w:w="2693" w:type="dxa"/>
          </w:tcPr>
          <w:p w14:paraId="18E32CE9" w14:textId="6FBC69C1" w:rsidR="00C9284A" w:rsidRDefault="00C9284A" w:rsidP="00E572C7">
            <w:r>
              <w:t xml:space="preserve">Registre polémique : </w:t>
            </w:r>
          </w:p>
          <w:p w14:paraId="5F9FFABF" w14:textId="3912F2E8" w:rsidR="00E572C7" w:rsidRDefault="008A42DA" w:rsidP="00C9284A">
            <w:pPr>
              <w:pStyle w:val="Paragraphedeliste"/>
              <w:numPr>
                <w:ilvl w:val="0"/>
                <w:numId w:val="5"/>
              </w:numPr>
            </w:pPr>
            <w:r>
              <w:t>Connecteur adversatif « mais »</w:t>
            </w:r>
          </w:p>
          <w:p w14:paraId="7FD7ABF2" w14:textId="17FF434C" w:rsidR="008A42DA" w:rsidRDefault="008A42DA" w:rsidP="00C9284A">
            <w:pPr>
              <w:pStyle w:val="Paragraphedeliste"/>
              <w:numPr>
                <w:ilvl w:val="0"/>
                <w:numId w:val="5"/>
              </w:numPr>
            </w:pPr>
            <w:r>
              <w:t>Négation totale</w:t>
            </w:r>
          </w:p>
          <w:p w14:paraId="2CBCDBC5" w14:textId="24F354D3" w:rsidR="008A42DA" w:rsidRDefault="008A42DA" w:rsidP="00C9284A">
            <w:pPr>
              <w:pStyle w:val="Paragraphedeliste"/>
              <w:numPr>
                <w:ilvl w:val="0"/>
                <w:numId w:val="5"/>
              </w:numPr>
            </w:pPr>
            <w:r>
              <w:t xml:space="preserve">Terme d’inclination qui indique un amour faible, naissant, dans le langage galant d’alors. </w:t>
            </w:r>
            <w:r w:rsidR="002F0C12">
              <w:t>= euphémisme</w:t>
            </w:r>
            <w:r w:rsidR="00C9284A">
              <w:t xml:space="preserve"> pour dire aucun amour du tout. </w:t>
            </w:r>
          </w:p>
        </w:tc>
        <w:tc>
          <w:tcPr>
            <w:tcW w:w="3822" w:type="dxa"/>
          </w:tcPr>
          <w:p w14:paraId="4349482C" w14:textId="5A7837E0" w:rsidR="00E572C7" w:rsidRPr="006F7E55" w:rsidRDefault="008A42DA" w:rsidP="00E572C7">
            <w:pPr>
              <w:rPr>
                <w:sz w:val="20"/>
                <w:szCs w:val="20"/>
              </w:rPr>
            </w:pPr>
            <w:r w:rsidRPr="006F7E55">
              <w:rPr>
                <w:sz w:val="20"/>
                <w:szCs w:val="20"/>
              </w:rPr>
              <w:t>Dorante met encore une fois Araminte face à une contradiction patente</w:t>
            </w:r>
            <w:r w:rsidR="00C9284A">
              <w:rPr>
                <w:sz w:val="20"/>
                <w:szCs w:val="20"/>
              </w:rPr>
              <w:t xml:space="preserve"> dans ses propos</w:t>
            </w:r>
            <w:r w:rsidRPr="006F7E55">
              <w:rPr>
                <w:sz w:val="20"/>
                <w:szCs w:val="20"/>
              </w:rPr>
              <w:t xml:space="preserve">. </w:t>
            </w:r>
            <w:r w:rsidR="002F0C12" w:rsidRPr="006F7E55">
              <w:rPr>
                <w:sz w:val="20"/>
                <w:szCs w:val="20"/>
              </w:rPr>
              <w:t>Celle-ci n’éprouverait rien pour Dorante</w:t>
            </w:r>
          </w:p>
          <w:p w14:paraId="6447D8C0" w14:textId="199B5664" w:rsidR="008A42DA" w:rsidRPr="006F7E55" w:rsidRDefault="008A42DA" w:rsidP="00E572C7">
            <w:pPr>
              <w:rPr>
                <w:sz w:val="20"/>
                <w:szCs w:val="20"/>
              </w:rPr>
            </w:pPr>
            <w:r w:rsidRPr="006F7E55">
              <w:rPr>
                <w:sz w:val="20"/>
                <w:szCs w:val="20"/>
              </w:rPr>
              <w:t xml:space="preserve">La situation est inversée : ce n’est plus Araminte qui lit dans l’âme de Dorante, mais l’inverse. </w:t>
            </w:r>
          </w:p>
        </w:tc>
      </w:tr>
      <w:tr w:rsidR="008A42DA" w14:paraId="623E5DD0" w14:textId="77777777" w:rsidTr="00D97C8B">
        <w:tc>
          <w:tcPr>
            <w:tcW w:w="2547" w:type="dxa"/>
          </w:tcPr>
          <w:p w14:paraId="111246F4" w14:textId="238EBCD4" w:rsidR="008A42DA" w:rsidRDefault="008A42DA" w:rsidP="00D97C8B">
            <w:r>
              <w:t>« Achevez, vous dis-je. »</w:t>
            </w:r>
          </w:p>
        </w:tc>
        <w:tc>
          <w:tcPr>
            <w:tcW w:w="2693" w:type="dxa"/>
          </w:tcPr>
          <w:p w14:paraId="4EFFB560" w14:textId="77777777" w:rsidR="008A42DA" w:rsidRDefault="008A42DA" w:rsidP="00D97C8B">
            <w:r>
              <w:t>Nouvelle réplique courte et cinglante</w:t>
            </w:r>
          </w:p>
          <w:p w14:paraId="0538C71A" w14:textId="5E2E6DB0" w:rsidR="008A42DA" w:rsidRDefault="008A42DA" w:rsidP="00D97C8B">
            <w:r>
              <w:t>Proposition incise « vous dis-je » à l’appui de l’impératif</w:t>
            </w:r>
            <w:r w:rsidR="00C9284A">
              <w:t>, pour souligner l’absolu de l’ordre donné</w:t>
            </w:r>
            <w:r>
              <w:t xml:space="preserve">. </w:t>
            </w:r>
          </w:p>
        </w:tc>
        <w:tc>
          <w:tcPr>
            <w:tcW w:w="3822" w:type="dxa"/>
          </w:tcPr>
          <w:p w14:paraId="6E3AD65B" w14:textId="347B1FE5" w:rsidR="008A42DA" w:rsidRPr="006F7E55" w:rsidRDefault="008A42DA" w:rsidP="00D97C8B">
            <w:pPr>
              <w:rPr>
                <w:sz w:val="20"/>
                <w:szCs w:val="20"/>
              </w:rPr>
            </w:pPr>
            <w:r w:rsidRPr="006F7E55">
              <w:rPr>
                <w:sz w:val="20"/>
                <w:szCs w:val="20"/>
              </w:rPr>
              <w:t>Araminte semble sentir qu’elle perd pied sur Dorante qui lui avance des arguments</w:t>
            </w:r>
            <w:r w:rsidR="00615BFA" w:rsidRPr="006F7E55">
              <w:rPr>
                <w:sz w:val="20"/>
                <w:szCs w:val="20"/>
              </w:rPr>
              <w:t xml:space="preserve"> p</w:t>
            </w:r>
            <w:r w:rsidRPr="006F7E55">
              <w:rPr>
                <w:sz w:val="20"/>
                <w:szCs w:val="20"/>
              </w:rPr>
              <w:t xml:space="preserve">robants. </w:t>
            </w:r>
            <w:r w:rsidR="00615BFA" w:rsidRPr="006F7E55">
              <w:rPr>
                <w:sz w:val="20"/>
                <w:szCs w:val="20"/>
              </w:rPr>
              <w:t xml:space="preserve">Peut-être est-elle aussi, intérieurement, déchirée par ses sentiments. </w:t>
            </w:r>
          </w:p>
        </w:tc>
      </w:tr>
    </w:tbl>
    <w:p w14:paraId="168BA949" w14:textId="7547186D" w:rsidR="00E572C7" w:rsidRDefault="00E572C7" w:rsidP="00E572C7"/>
    <w:p w14:paraId="43810E1A" w14:textId="2F530FE7" w:rsidR="00E572C7" w:rsidRPr="006F7E55" w:rsidRDefault="00534B47" w:rsidP="00534B47">
      <w:pPr>
        <w:pStyle w:val="Paragraphedeliste"/>
        <w:numPr>
          <w:ilvl w:val="0"/>
          <w:numId w:val="4"/>
        </w:numPr>
        <w:rPr>
          <w:b/>
          <w:bCs/>
        </w:rPr>
      </w:pPr>
      <w:r w:rsidRPr="006F7E55">
        <w:rPr>
          <w:b/>
          <w:bCs/>
        </w:rPr>
        <w:t>La révélation des sentiments d’Araminte</w:t>
      </w:r>
    </w:p>
    <w:p w14:paraId="2095E810" w14:textId="127451A4" w:rsidR="00534B47" w:rsidRDefault="00534B47" w:rsidP="00534B47">
      <w:r>
        <w:t xml:space="preserve">Une nouvelle fois, Marivaux brode sur le principe du trompeur trompé. </w:t>
      </w:r>
      <w:r w:rsidR="006F7E55">
        <w:t xml:space="preserve">La jeune femme pensait faire avouer son intendant ; finalement c’est elle qui peine à ne pas laisser apparaître ses propres sentiments !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247"/>
      </w:tblGrid>
      <w:tr w:rsidR="00534B47" w14:paraId="19C99507" w14:textId="77777777" w:rsidTr="009C2B6B">
        <w:tc>
          <w:tcPr>
            <w:tcW w:w="2122" w:type="dxa"/>
          </w:tcPr>
          <w:p w14:paraId="7BB8B2C5" w14:textId="51B66FB6" w:rsidR="00534B47" w:rsidRDefault="00534B47" w:rsidP="00534B47">
            <w:r>
              <w:t>« Qu’elle rend à votre mérite la détermine</w:t>
            </w:r>
            <w:r w:rsidR="006F7E55">
              <w:t>…</w:t>
            </w:r>
            <w:r>
              <w:t> »</w:t>
            </w:r>
          </w:p>
        </w:tc>
        <w:tc>
          <w:tcPr>
            <w:tcW w:w="2693" w:type="dxa"/>
          </w:tcPr>
          <w:p w14:paraId="77AF2EB7" w14:textId="540F8720" w:rsidR="00534B47" w:rsidRDefault="00534B47" w:rsidP="00534B47">
            <w:r>
              <w:t>Trois points (ponctuation signifiante)</w:t>
            </w:r>
          </w:p>
        </w:tc>
        <w:tc>
          <w:tcPr>
            <w:tcW w:w="4247" w:type="dxa"/>
          </w:tcPr>
          <w:p w14:paraId="16A02C20" w14:textId="6E487984" w:rsidR="00534B47" w:rsidRPr="00B57B81" w:rsidRDefault="00534B47" w:rsidP="00534B47">
            <w:pPr>
              <w:rPr>
                <w:sz w:val="20"/>
                <w:szCs w:val="20"/>
              </w:rPr>
            </w:pPr>
            <w:r w:rsidRPr="00B57B81">
              <w:rPr>
                <w:sz w:val="20"/>
                <w:szCs w:val="20"/>
              </w:rPr>
              <w:t xml:space="preserve">Ce n’est pas ici une aposiopèse </w:t>
            </w:r>
            <w:r w:rsidR="006F7E55" w:rsidRPr="00B57B81">
              <w:rPr>
                <w:sz w:val="20"/>
                <w:szCs w:val="20"/>
              </w:rPr>
              <w:t xml:space="preserve">(la phrase est complète) </w:t>
            </w:r>
            <w:r w:rsidRPr="00B57B81">
              <w:rPr>
                <w:sz w:val="20"/>
                <w:szCs w:val="20"/>
              </w:rPr>
              <w:t>mais une interruption dans le flux de la voix d’Araminte</w:t>
            </w:r>
            <w:r w:rsidR="006F7E55" w:rsidRPr="00B57B81">
              <w:rPr>
                <w:sz w:val="20"/>
                <w:szCs w:val="20"/>
              </w:rPr>
              <w:t xml:space="preserve"> (silence éloquent)</w:t>
            </w:r>
            <w:r w:rsidRPr="00B57B81">
              <w:rPr>
                <w:sz w:val="20"/>
                <w:szCs w:val="20"/>
              </w:rPr>
              <w:t xml:space="preserve">, qui semble ainsi perdre son caractère directif. </w:t>
            </w:r>
          </w:p>
        </w:tc>
      </w:tr>
      <w:tr w:rsidR="00534B47" w14:paraId="13FC5A9A" w14:textId="77777777" w:rsidTr="009C2B6B">
        <w:tc>
          <w:tcPr>
            <w:tcW w:w="2122" w:type="dxa"/>
          </w:tcPr>
          <w:p w14:paraId="6566F95E" w14:textId="6EE7AD32" w:rsidR="00534B47" w:rsidRDefault="00534B47" w:rsidP="00534B47">
            <w:r>
              <w:t xml:space="preserve">Je crois que la main vous tremble ! vous paraissez changé. </w:t>
            </w:r>
          </w:p>
        </w:tc>
        <w:tc>
          <w:tcPr>
            <w:tcW w:w="2693" w:type="dxa"/>
          </w:tcPr>
          <w:p w14:paraId="183C7C59" w14:textId="77777777" w:rsidR="00534B47" w:rsidRDefault="00534B47" w:rsidP="00534B47">
            <w:r>
              <w:t xml:space="preserve">Phrase exclamative </w:t>
            </w:r>
          </w:p>
          <w:p w14:paraId="0536E9E8" w14:textId="77777777" w:rsidR="00534B47" w:rsidRDefault="00534B47" w:rsidP="00534B47"/>
          <w:p w14:paraId="3A798475" w14:textId="4709BFF8" w:rsidR="00534B47" w:rsidRDefault="00534B47" w:rsidP="00534B47">
            <w:r>
              <w:t xml:space="preserve">Modalité </w:t>
            </w:r>
            <w:r w:rsidR="00984963">
              <w:t xml:space="preserve">épistémique </w:t>
            </w:r>
            <w:r>
              <w:t>d’incertitude de « paraissez »</w:t>
            </w:r>
          </w:p>
        </w:tc>
        <w:tc>
          <w:tcPr>
            <w:tcW w:w="4247" w:type="dxa"/>
          </w:tcPr>
          <w:p w14:paraId="62DB5943" w14:textId="52CC90FC" w:rsidR="00534B47" w:rsidRPr="00B57B81" w:rsidRDefault="00534B47" w:rsidP="00534B47">
            <w:pPr>
              <w:rPr>
                <w:sz w:val="20"/>
                <w:szCs w:val="20"/>
              </w:rPr>
            </w:pPr>
            <w:r w:rsidRPr="00B57B81">
              <w:rPr>
                <w:sz w:val="20"/>
                <w:szCs w:val="20"/>
              </w:rPr>
              <w:t>Araminte n’est pas parvenue à avoir la certitude des sentiments de Dorante, mais son exclamation traduit ses propres sentiments (compassion </w:t>
            </w:r>
            <w:r w:rsidR="006F7E55" w:rsidRPr="00B57B81">
              <w:rPr>
                <w:sz w:val="20"/>
                <w:szCs w:val="20"/>
              </w:rPr>
              <w:t xml:space="preserve">pour Dorante </w:t>
            </w:r>
            <w:r w:rsidRPr="00B57B81">
              <w:rPr>
                <w:sz w:val="20"/>
                <w:szCs w:val="20"/>
              </w:rPr>
              <w:t xml:space="preserve">?) qui refont surface. </w:t>
            </w:r>
          </w:p>
        </w:tc>
      </w:tr>
      <w:tr w:rsidR="00534B47" w14:paraId="0537B5FA" w14:textId="77777777" w:rsidTr="009C2B6B">
        <w:tc>
          <w:tcPr>
            <w:tcW w:w="2122" w:type="dxa"/>
          </w:tcPr>
          <w:p w14:paraId="1A4D2EBE" w14:textId="77777777" w:rsidR="007E23F1" w:rsidRDefault="007E23F1" w:rsidP="00534B47">
            <w:r>
              <w:t>Qu’est-ce que cela signifie ?</w:t>
            </w:r>
          </w:p>
          <w:p w14:paraId="0B512179" w14:textId="77777777" w:rsidR="007E23F1" w:rsidRDefault="007E23F1" w:rsidP="00534B47"/>
          <w:p w14:paraId="532C71B4" w14:textId="1E06F0D0" w:rsidR="00534B47" w:rsidRDefault="007E23F1" w:rsidP="00534B47">
            <w:r>
              <w:t xml:space="preserve"> Vous trouverez-vous mal ? </w:t>
            </w:r>
          </w:p>
        </w:tc>
        <w:tc>
          <w:tcPr>
            <w:tcW w:w="2693" w:type="dxa"/>
          </w:tcPr>
          <w:p w14:paraId="6B12E339" w14:textId="16043FE6" w:rsidR="00534B47" w:rsidRDefault="007E23F1" w:rsidP="00534B47">
            <w:r>
              <w:t>Deux questions importantes</w:t>
            </w:r>
          </w:p>
        </w:tc>
        <w:tc>
          <w:tcPr>
            <w:tcW w:w="4247" w:type="dxa"/>
          </w:tcPr>
          <w:p w14:paraId="4EA403EF" w14:textId="35EEA997" w:rsidR="00534B47" w:rsidRPr="00B57B81" w:rsidRDefault="007E23F1" w:rsidP="00534B47">
            <w:pPr>
              <w:rPr>
                <w:sz w:val="20"/>
                <w:szCs w:val="20"/>
              </w:rPr>
            </w:pPr>
            <w:r w:rsidRPr="00B57B81">
              <w:rPr>
                <w:sz w:val="20"/>
                <w:szCs w:val="20"/>
              </w:rPr>
              <w:t>Ce ne sont plus des questions rhétoriques. La première traduit la volonté de savoir, la seconde manifeste presque de l’attention et de la tendresse (registre pathétique ?)</w:t>
            </w:r>
          </w:p>
        </w:tc>
      </w:tr>
      <w:tr w:rsidR="00534B47" w14:paraId="420192EC" w14:textId="77777777" w:rsidTr="009C2B6B">
        <w:tc>
          <w:tcPr>
            <w:tcW w:w="2122" w:type="dxa"/>
          </w:tcPr>
          <w:p w14:paraId="454CFC9B" w14:textId="6BD12766" w:rsidR="00534B47" w:rsidRDefault="007E23F1" w:rsidP="00534B47">
            <w:r>
              <w:t>« Je ne me trouve pas bien, madame. »</w:t>
            </w:r>
          </w:p>
        </w:tc>
        <w:tc>
          <w:tcPr>
            <w:tcW w:w="2693" w:type="dxa"/>
          </w:tcPr>
          <w:p w14:paraId="35839668" w14:textId="3AFE70B1" w:rsidR="00534B47" w:rsidRDefault="006F7E55" w:rsidP="00534B47">
            <w:r>
              <w:t xml:space="preserve">Tautologie à valeur comique </w:t>
            </w:r>
          </w:p>
        </w:tc>
        <w:tc>
          <w:tcPr>
            <w:tcW w:w="4247" w:type="dxa"/>
          </w:tcPr>
          <w:p w14:paraId="142DF44B" w14:textId="4583D5F0" w:rsidR="00534B47" w:rsidRPr="00B57B81" w:rsidRDefault="007E23F1" w:rsidP="00534B47">
            <w:pPr>
              <w:rPr>
                <w:sz w:val="20"/>
                <w:szCs w:val="20"/>
              </w:rPr>
            </w:pPr>
            <w:r w:rsidRPr="00B57B81">
              <w:rPr>
                <w:sz w:val="20"/>
                <w:szCs w:val="20"/>
              </w:rPr>
              <w:t>La réponse paraît tautologique</w:t>
            </w:r>
            <w:r w:rsidR="009F762F">
              <w:rPr>
                <w:sz w:val="20"/>
                <w:szCs w:val="20"/>
              </w:rPr>
              <w:t>, est en réalité ine excuse (D. feint un malaise)</w:t>
            </w:r>
            <w:r w:rsidRPr="00B57B81">
              <w:rPr>
                <w:sz w:val="20"/>
                <w:szCs w:val="20"/>
              </w:rPr>
              <w:t>. Noter que Dorante ne répond qu’à l’une des deux questions </w:t>
            </w:r>
            <w:r w:rsidR="006F7E55" w:rsidRPr="00B57B81">
              <w:rPr>
                <w:sz w:val="20"/>
                <w:szCs w:val="20"/>
              </w:rPr>
              <w:t xml:space="preserve">d’Araminte </w:t>
            </w:r>
            <w:r w:rsidRPr="00B57B81">
              <w:rPr>
                <w:sz w:val="20"/>
                <w:szCs w:val="20"/>
              </w:rPr>
              <w:t xml:space="preserve">: il ne dit pas pourquoi il est dans cet état. </w:t>
            </w:r>
            <w:r w:rsidR="006F7E55" w:rsidRPr="00B57B81">
              <w:rPr>
                <w:sz w:val="20"/>
                <w:szCs w:val="20"/>
              </w:rPr>
              <w:t>Il garde donc, autant que possible, le secret de ses sentiments.</w:t>
            </w:r>
          </w:p>
        </w:tc>
      </w:tr>
      <w:tr w:rsidR="00534B47" w14:paraId="5300F7E0" w14:textId="77777777" w:rsidTr="009C2B6B">
        <w:tc>
          <w:tcPr>
            <w:tcW w:w="2122" w:type="dxa"/>
          </w:tcPr>
          <w:p w14:paraId="6B2D8C4D" w14:textId="233E4109" w:rsidR="00534B47" w:rsidRDefault="00507166" w:rsidP="00534B47">
            <w:r>
              <w:lastRenderedPageBreak/>
              <w:t>« Quoi ! si subitement !»</w:t>
            </w:r>
          </w:p>
          <w:p w14:paraId="52C3BC3B" w14:textId="77777777" w:rsidR="00507166" w:rsidRDefault="00507166" w:rsidP="00534B47"/>
          <w:p w14:paraId="6A3AE94D" w14:textId="77777777" w:rsidR="00507166" w:rsidRDefault="00507166" w:rsidP="00534B47"/>
          <w:p w14:paraId="516E51FB" w14:textId="13467848" w:rsidR="00507166" w:rsidRDefault="00507166" w:rsidP="00534B47">
            <w:r>
              <w:t>« Cela est singulier »</w:t>
            </w:r>
          </w:p>
        </w:tc>
        <w:tc>
          <w:tcPr>
            <w:tcW w:w="2693" w:type="dxa"/>
          </w:tcPr>
          <w:p w14:paraId="1F15121F" w14:textId="5675ADFD" w:rsidR="00507166" w:rsidRDefault="00507166" w:rsidP="00534B47">
            <w:r>
              <w:t>Allitération en [s]</w:t>
            </w:r>
          </w:p>
          <w:p w14:paraId="6ED6F60B" w14:textId="6179F767" w:rsidR="00534B47" w:rsidRDefault="007E23F1" w:rsidP="00534B47">
            <w:r>
              <w:t xml:space="preserve">Exclamations </w:t>
            </w:r>
            <w:r w:rsidR="00507166">
              <w:t xml:space="preserve">et exclamation </w:t>
            </w:r>
          </w:p>
          <w:p w14:paraId="104BF9C1" w14:textId="4FB553DD" w:rsidR="00507166" w:rsidRDefault="006F7E55" w:rsidP="00534B47">
            <w:r>
              <w:t>Tonalité ironique (singulier=bizarre=</w:t>
            </w:r>
          </w:p>
        </w:tc>
        <w:tc>
          <w:tcPr>
            <w:tcW w:w="4247" w:type="dxa"/>
          </w:tcPr>
          <w:p w14:paraId="51693EF3" w14:textId="0BE57B32" w:rsidR="00534B47" w:rsidRPr="00B57B81" w:rsidRDefault="007E23F1" w:rsidP="00534B47">
            <w:pPr>
              <w:rPr>
                <w:sz w:val="20"/>
                <w:szCs w:val="20"/>
              </w:rPr>
            </w:pPr>
            <w:r w:rsidRPr="00B57B81">
              <w:rPr>
                <w:sz w:val="20"/>
                <w:szCs w:val="20"/>
              </w:rPr>
              <w:t>Araminte traduit son</w:t>
            </w:r>
            <w:r w:rsidR="00507166" w:rsidRPr="00B57B81">
              <w:rPr>
                <w:sz w:val="20"/>
                <w:szCs w:val="20"/>
              </w:rPr>
              <w:t xml:space="preserve"> scepticisme</w:t>
            </w:r>
            <w:r w:rsidR="00C9284A">
              <w:rPr>
                <w:sz w:val="20"/>
                <w:szCs w:val="20"/>
              </w:rPr>
              <w:t xml:space="preserve"> envers</w:t>
            </w:r>
            <w:r w:rsidR="00507166" w:rsidRPr="00B57B81">
              <w:rPr>
                <w:sz w:val="20"/>
                <w:szCs w:val="20"/>
              </w:rPr>
              <w:t xml:space="preserve"> les réponses de Dorante.</w:t>
            </w:r>
          </w:p>
          <w:p w14:paraId="2C4B9483" w14:textId="77777777" w:rsidR="00507166" w:rsidRPr="00B57B81" w:rsidRDefault="00507166" w:rsidP="00534B47">
            <w:pPr>
              <w:rPr>
                <w:sz w:val="20"/>
                <w:szCs w:val="20"/>
              </w:rPr>
            </w:pPr>
          </w:p>
          <w:p w14:paraId="4DB92659" w14:textId="16D1385F" w:rsidR="00507166" w:rsidRPr="00B57B81" w:rsidRDefault="00507166" w:rsidP="00534B47">
            <w:pPr>
              <w:rPr>
                <w:sz w:val="20"/>
                <w:szCs w:val="20"/>
              </w:rPr>
            </w:pPr>
            <w:r w:rsidRPr="00B57B81">
              <w:rPr>
                <w:sz w:val="20"/>
                <w:szCs w:val="20"/>
              </w:rPr>
              <w:t xml:space="preserve">Elle fait semblant de croire </w:t>
            </w:r>
            <w:r w:rsidR="006F7E55" w:rsidRPr="00B57B81">
              <w:rPr>
                <w:sz w:val="20"/>
                <w:szCs w:val="20"/>
              </w:rPr>
              <w:t>à l’excuse mensongère de Dorante qui dit faure un malaise</w:t>
            </w:r>
            <w:r w:rsidRPr="00B57B81">
              <w:rPr>
                <w:sz w:val="20"/>
                <w:szCs w:val="20"/>
              </w:rPr>
              <w:t xml:space="preserve">. </w:t>
            </w:r>
          </w:p>
        </w:tc>
      </w:tr>
      <w:tr w:rsidR="00534B47" w14:paraId="1920D9A0" w14:textId="77777777" w:rsidTr="009C2B6B">
        <w:tc>
          <w:tcPr>
            <w:tcW w:w="2122" w:type="dxa"/>
          </w:tcPr>
          <w:p w14:paraId="1B83C601" w14:textId="4CAC1C9F" w:rsidR="00E34CAD" w:rsidRDefault="00E34CAD" w:rsidP="00534B47">
            <w:r>
              <w:t>« Pliez la lettre […] la lui porte. »</w:t>
            </w:r>
          </w:p>
          <w:p w14:paraId="67323A84" w14:textId="5832B18A" w:rsidR="00534B47" w:rsidRDefault="00E34CAD" w:rsidP="00534B47">
            <w:r>
              <w:t>(A part) Le cœur me bat</w:t>
            </w:r>
          </w:p>
        </w:tc>
        <w:tc>
          <w:tcPr>
            <w:tcW w:w="2693" w:type="dxa"/>
          </w:tcPr>
          <w:p w14:paraId="6F92B112" w14:textId="77777777" w:rsidR="00534B47" w:rsidRDefault="00534B47" w:rsidP="00534B47"/>
          <w:p w14:paraId="3A148E7E" w14:textId="77777777" w:rsidR="00E34CAD" w:rsidRDefault="00E34CAD" w:rsidP="00534B47"/>
          <w:p w14:paraId="0CFBDA9C" w14:textId="2FD6E9B0" w:rsidR="00E34CAD" w:rsidRDefault="00E34CAD" w:rsidP="00534B47">
            <w:r>
              <w:t>Aparté</w:t>
            </w:r>
          </w:p>
        </w:tc>
        <w:tc>
          <w:tcPr>
            <w:tcW w:w="4247" w:type="dxa"/>
          </w:tcPr>
          <w:p w14:paraId="34FE416E" w14:textId="7C62E071" w:rsidR="00534B47" w:rsidRPr="00B57B81" w:rsidRDefault="00E34CAD" w:rsidP="00534B47">
            <w:pPr>
              <w:rPr>
                <w:sz w:val="20"/>
                <w:szCs w:val="20"/>
              </w:rPr>
            </w:pPr>
            <w:r w:rsidRPr="00B57B81">
              <w:rPr>
                <w:sz w:val="20"/>
                <w:szCs w:val="20"/>
              </w:rPr>
              <w:t>Contraste entre le ton très sec d’Araminte qui jou</w:t>
            </w:r>
            <w:r w:rsidR="006F7E55" w:rsidRPr="00B57B81">
              <w:rPr>
                <w:sz w:val="20"/>
                <w:szCs w:val="20"/>
              </w:rPr>
              <w:t>e</w:t>
            </w:r>
            <w:r w:rsidRPr="00B57B81">
              <w:rPr>
                <w:sz w:val="20"/>
                <w:szCs w:val="20"/>
              </w:rPr>
              <w:t xml:space="preserve"> son personnage </w:t>
            </w:r>
            <w:r w:rsidR="006F7E55" w:rsidRPr="00B57B81">
              <w:rPr>
                <w:sz w:val="20"/>
                <w:szCs w:val="20"/>
              </w:rPr>
              <w:t xml:space="preserve">de maîtresse insensible </w:t>
            </w:r>
            <w:r w:rsidRPr="00B57B81">
              <w:rPr>
                <w:sz w:val="20"/>
                <w:szCs w:val="20"/>
              </w:rPr>
              <w:t>et la réalité de ses sentiments</w:t>
            </w:r>
            <w:r w:rsidR="006F7E55" w:rsidRPr="00B57B81">
              <w:rPr>
                <w:sz w:val="20"/>
                <w:szCs w:val="20"/>
              </w:rPr>
              <w:t xml:space="preserve"> dans l’aparté</w:t>
            </w:r>
            <w:r w:rsidRPr="00B57B81">
              <w:rPr>
                <w:sz w:val="20"/>
                <w:szCs w:val="20"/>
              </w:rPr>
              <w:t xml:space="preserve"> (pitié pour Dorante qui révèle son amour). La parole est menteuse mais le corps (rythme cardiaque) est un bon révélateur des sentiments. </w:t>
            </w:r>
          </w:p>
        </w:tc>
      </w:tr>
      <w:tr w:rsidR="00E34CAD" w14:paraId="45A6F74A" w14:textId="77777777" w:rsidTr="009C2B6B">
        <w:tc>
          <w:tcPr>
            <w:tcW w:w="2122" w:type="dxa"/>
          </w:tcPr>
          <w:p w14:paraId="30B51E03" w14:textId="49B498BA" w:rsidR="00E34CAD" w:rsidRDefault="00E34CAD" w:rsidP="00D97C8B">
            <w:r>
              <w:t>« Voila […] pas lisible »</w:t>
            </w:r>
          </w:p>
          <w:p w14:paraId="3CF2E54D" w14:textId="77777777" w:rsidR="00E34CAD" w:rsidRDefault="00E34CAD" w:rsidP="00D97C8B"/>
          <w:p w14:paraId="4C86D5DB" w14:textId="2F4D20DF" w:rsidR="00E34CAD" w:rsidRDefault="00E34CAD" w:rsidP="00D97C8B">
            <w:r>
              <w:t>(A part) Il n’y a pas là de quoi le convaincre</w:t>
            </w:r>
          </w:p>
        </w:tc>
        <w:tc>
          <w:tcPr>
            <w:tcW w:w="2693" w:type="dxa"/>
          </w:tcPr>
          <w:p w14:paraId="3B10FEAF" w14:textId="0AECB1CB" w:rsidR="00E34CAD" w:rsidRDefault="008A2DD0" w:rsidP="00D97C8B">
            <w:r>
              <w:t xml:space="preserve">Comique de caractère </w:t>
            </w:r>
          </w:p>
          <w:p w14:paraId="3445BA70" w14:textId="77777777" w:rsidR="005876E5" w:rsidRDefault="005876E5" w:rsidP="00D97C8B"/>
          <w:p w14:paraId="386BBE4B" w14:textId="77777777" w:rsidR="00B57B81" w:rsidRDefault="00B57B81" w:rsidP="00D97C8B"/>
          <w:p w14:paraId="0F35A618" w14:textId="138B7960" w:rsidR="005876E5" w:rsidRDefault="005876E5" w:rsidP="00D97C8B">
            <w:r>
              <w:t xml:space="preserve">Aparté </w:t>
            </w:r>
            <w:r w:rsidR="00B57B81">
              <w:t>(convaincre = accuser qqun d’un crime)</w:t>
            </w:r>
          </w:p>
        </w:tc>
        <w:tc>
          <w:tcPr>
            <w:tcW w:w="4247" w:type="dxa"/>
          </w:tcPr>
          <w:p w14:paraId="1831B2D9" w14:textId="14C698E0" w:rsidR="00E34CAD" w:rsidRPr="00B57B81" w:rsidRDefault="005876E5" w:rsidP="00D97C8B">
            <w:pPr>
              <w:rPr>
                <w:sz w:val="20"/>
                <w:szCs w:val="20"/>
              </w:rPr>
            </w:pPr>
            <w:r w:rsidRPr="00B57B81">
              <w:rPr>
                <w:sz w:val="20"/>
                <w:szCs w:val="20"/>
              </w:rPr>
              <w:t xml:space="preserve">Encore une fois, contraste entre la parole dialoguée, menteuse, et l’aparté. Araminte semble mécontente en raison de l’écriture de Dorante, mais en réalité elle l’est parce que son stratagème </w:t>
            </w:r>
            <w:r w:rsidR="008A2DD0" w:rsidRPr="00B57B81">
              <w:rPr>
                <w:sz w:val="20"/>
                <w:szCs w:val="20"/>
              </w:rPr>
              <w:t xml:space="preserve">pour le faire parler </w:t>
            </w:r>
            <w:r w:rsidRPr="00B57B81">
              <w:rPr>
                <w:sz w:val="20"/>
                <w:szCs w:val="20"/>
              </w:rPr>
              <w:t>a échoué</w:t>
            </w:r>
            <w:r w:rsidR="008A2DD0" w:rsidRPr="00B57B81">
              <w:rPr>
                <w:sz w:val="20"/>
                <w:szCs w:val="20"/>
              </w:rPr>
              <w:t>, comme le révèle l’aparté</w:t>
            </w:r>
            <w:r w:rsidRPr="00B57B81">
              <w:rPr>
                <w:sz w:val="20"/>
                <w:szCs w:val="20"/>
              </w:rPr>
              <w:t xml:space="preserve">. </w:t>
            </w:r>
          </w:p>
        </w:tc>
      </w:tr>
      <w:tr w:rsidR="008A2DD0" w14:paraId="0945D10D" w14:textId="77777777" w:rsidTr="009C2B6B">
        <w:tc>
          <w:tcPr>
            <w:tcW w:w="2122" w:type="dxa"/>
          </w:tcPr>
          <w:p w14:paraId="6B2C161A" w14:textId="4EFD5DC4" w:rsidR="008A2DD0" w:rsidRDefault="008A2DD0" w:rsidP="00E572C7">
            <w:r>
              <w:t>Dernière réplique de Dorante</w:t>
            </w:r>
          </w:p>
        </w:tc>
        <w:tc>
          <w:tcPr>
            <w:tcW w:w="2693" w:type="dxa"/>
          </w:tcPr>
          <w:p w14:paraId="23723516" w14:textId="77777777" w:rsidR="008A2DD0" w:rsidRDefault="008A2DD0" w:rsidP="00E572C7">
            <w:r>
              <w:t>Question rhétorique</w:t>
            </w:r>
          </w:p>
          <w:p w14:paraId="26314F29" w14:textId="77777777" w:rsidR="008A2DD0" w:rsidRDefault="008A2DD0" w:rsidP="00E572C7">
            <w:r>
              <w:t xml:space="preserve">Litote </w:t>
            </w:r>
          </w:p>
          <w:p w14:paraId="046BE7A6" w14:textId="77777777" w:rsidR="008A2DD0" w:rsidRDefault="008A2DD0" w:rsidP="00E572C7"/>
          <w:p w14:paraId="10DE4F71" w14:textId="77777777" w:rsidR="00B57B81" w:rsidRDefault="00B57B81" w:rsidP="00E572C7"/>
          <w:p w14:paraId="1558CB99" w14:textId="0C776294" w:rsidR="008A2DD0" w:rsidRDefault="008A2DD0" w:rsidP="00E572C7">
            <w:r>
              <w:t xml:space="preserve">A comparer avec « Dubois m’a trahi ! » (milieu de la </w:t>
            </w:r>
            <w:r w:rsidR="00526D79">
              <w:t xml:space="preserve">même </w:t>
            </w:r>
            <w:r>
              <w:t>scène</w:t>
            </w:r>
            <w:r w:rsidR="00526D79">
              <w:t>)</w:t>
            </w:r>
            <w:r>
              <w:t xml:space="preserve">. </w:t>
            </w:r>
          </w:p>
        </w:tc>
        <w:tc>
          <w:tcPr>
            <w:tcW w:w="4247" w:type="dxa"/>
          </w:tcPr>
          <w:p w14:paraId="51F5C9C5" w14:textId="77777777" w:rsidR="008A2DD0" w:rsidRPr="00B57B81" w:rsidRDefault="008A2DD0" w:rsidP="00E572C7">
            <w:pPr>
              <w:rPr>
                <w:sz w:val="20"/>
                <w:szCs w:val="20"/>
              </w:rPr>
            </w:pPr>
            <w:r w:rsidRPr="00B57B81">
              <w:rPr>
                <w:sz w:val="20"/>
                <w:szCs w:val="20"/>
              </w:rPr>
              <w:t xml:space="preserve">Dorante a acquis la certitude qu’Araminte a essayé de le faire avouer. C’est donc qu’elle s’intéresse à ses sentiments et est peut-être déjà amoureuse. </w:t>
            </w:r>
          </w:p>
          <w:p w14:paraId="2920C11E" w14:textId="77777777" w:rsidR="00B57B81" w:rsidRDefault="00B57B81" w:rsidP="00E572C7">
            <w:pPr>
              <w:rPr>
                <w:sz w:val="20"/>
                <w:szCs w:val="20"/>
              </w:rPr>
            </w:pPr>
          </w:p>
          <w:p w14:paraId="0A8772A5" w14:textId="76E108AE" w:rsidR="008A2DD0" w:rsidRPr="00B57B81" w:rsidRDefault="008A2DD0" w:rsidP="00E572C7">
            <w:pPr>
              <w:rPr>
                <w:sz w:val="20"/>
                <w:szCs w:val="20"/>
              </w:rPr>
            </w:pPr>
            <w:r w:rsidRPr="00B57B81">
              <w:rPr>
                <w:sz w:val="20"/>
                <w:szCs w:val="20"/>
              </w:rPr>
              <w:t>Du coup, il retrouve confiance dans le stratagème de Dubois</w:t>
            </w:r>
            <w:r w:rsidR="00B57B81">
              <w:rPr>
                <w:sz w:val="20"/>
                <w:szCs w:val="20"/>
              </w:rPr>
              <w:t xml:space="preserve"> qu’il avait accusé plus tôt de trahison dans la scène.</w:t>
            </w:r>
          </w:p>
        </w:tc>
      </w:tr>
    </w:tbl>
    <w:p w14:paraId="23684344" w14:textId="77777777" w:rsidR="00E572C7" w:rsidRDefault="00E572C7" w:rsidP="00E572C7"/>
    <w:sectPr w:rsidR="00E57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901A" w14:textId="77777777" w:rsidR="00A4727C" w:rsidRDefault="00A4727C" w:rsidP="007B58B5">
      <w:pPr>
        <w:spacing w:after="0" w:line="240" w:lineRule="auto"/>
      </w:pPr>
      <w:r>
        <w:separator/>
      </w:r>
    </w:p>
  </w:endnote>
  <w:endnote w:type="continuationSeparator" w:id="0">
    <w:p w14:paraId="2B446F6F" w14:textId="77777777" w:rsidR="00A4727C" w:rsidRDefault="00A4727C" w:rsidP="007B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A4E2E" w14:textId="77777777" w:rsidR="00A4727C" w:rsidRDefault="00A4727C" w:rsidP="007B58B5">
      <w:pPr>
        <w:spacing w:after="0" w:line="240" w:lineRule="auto"/>
      </w:pPr>
      <w:r>
        <w:separator/>
      </w:r>
    </w:p>
  </w:footnote>
  <w:footnote w:type="continuationSeparator" w:id="0">
    <w:p w14:paraId="481C0A68" w14:textId="77777777" w:rsidR="00A4727C" w:rsidRDefault="00A4727C" w:rsidP="007B5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30F"/>
    <w:multiLevelType w:val="hybridMultilevel"/>
    <w:tmpl w:val="6AE428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6B60"/>
    <w:multiLevelType w:val="hybridMultilevel"/>
    <w:tmpl w:val="6A001B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D68D0"/>
    <w:multiLevelType w:val="hybridMultilevel"/>
    <w:tmpl w:val="CBAAB8F2"/>
    <w:lvl w:ilvl="0" w:tplc="A0429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3346"/>
    <w:multiLevelType w:val="hybridMultilevel"/>
    <w:tmpl w:val="9A6812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D3752"/>
    <w:multiLevelType w:val="hybridMultilevel"/>
    <w:tmpl w:val="B9B005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E7"/>
    <w:rsid w:val="000210FA"/>
    <w:rsid w:val="0010258D"/>
    <w:rsid w:val="00222C36"/>
    <w:rsid w:val="002F0C12"/>
    <w:rsid w:val="002F1C2D"/>
    <w:rsid w:val="00507166"/>
    <w:rsid w:val="00526D79"/>
    <w:rsid w:val="00534B47"/>
    <w:rsid w:val="005876E5"/>
    <w:rsid w:val="005B635D"/>
    <w:rsid w:val="00615BFA"/>
    <w:rsid w:val="00642BA3"/>
    <w:rsid w:val="006A4E58"/>
    <w:rsid w:val="006B2308"/>
    <w:rsid w:val="006F7E55"/>
    <w:rsid w:val="00742CD9"/>
    <w:rsid w:val="007638F5"/>
    <w:rsid w:val="00767BA0"/>
    <w:rsid w:val="007B58B5"/>
    <w:rsid w:val="007E23F1"/>
    <w:rsid w:val="008A2DD0"/>
    <w:rsid w:val="008A42DA"/>
    <w:rsid w:val="00984963"/>
    <w:rsid w:val="009C2B6B"/>
    <w:rsid w:val="009F762F"/>
    <w:rsid w:val="00A4727C"/>
    <w:rsid w:val="00AA7AB7"/>
    <w:rsid w:val="00B57B81"/>
    <w:rsid w:val="00C303D5"/>
    <w:rsid w:val="00C9284A"/>
    <w:rsid w:val="00D05D2F"/>
    <w:rsid w:val="00D97612"/>
    <w:rsid w:val="00DB200B"/>
    <w:rsid w:val="00DE7DD6"/>
    <w:rsid w:val="00E34CAD"/>
    <w:rsid w:val="00E572C7"/>
    <w:rsid w:val="00EF15E1"/>
    <w:rsid w:val="00F100AC"/>
    <w:rsid w:val="00FB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9C63"/>
  <w15:chartTrackingRefBased/>
  <w15:docId w15:val="{966DCB18-1C41-4229-99DA-AD0459B2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635D"/>
    <w:pPr>
      <w:ind w:left="720"/>
      <w:contextualSpacing/>
    </w:pPr>
  </w:style>
  <w:style w:type="table" w:styleId="Grilledutableau">
    <w:name w:val="Table Grid"/>
    <w:basedOn w:val="TableauNormal"/>
    <w:uiPriority w:val="39"/>
    <w:rsid w:val="0002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B5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58B5"/>
  </w:style>
  <w:style w:type="paragraph" w:styleId="Pieddepage">
    <w:name w:val="footer"/>
    <w:basedOn w:val="Normal"/>
    <w:link w:val="PieddepageCar"/>
    <w:uiPriority w:val="99"/>
    <w:unhideWhenUsed/>
    <w:rsid w:val="007B5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5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1403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Libral</dc:creator>
  <cp:keywords/>
  <dc:description/>
  <cp:lastModifiedBy>Florent Libral</cp:lastModifiedBy>
  <cp:revision>21</cp:revision>
  <dcterms:created xsi:type="dcterms:W3CDTF">2022-01-30T15:40:00Z</dcterms:created>
  <dcterms:modified xsi:type="dcterms:W3CDTF">2022-01-31T06:00:00Z</dcterms:modified>
</cp:coreProperties>
</file>